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78" w:rsidRPr="009B5C5D" w:rsidRDefault="008E3F89" w:rsidP="009B5C5D">
      <w:pPr>
        <w:pStyle w:val="GvdeMetni"/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7230110</wp:posOffset>
                </wp:positionH>
                <wp:positionV relativeFrom="page">
                  <wp:posOffset>304800</wp:posOffset>
                </wp:positionV>
                <wp:extent cx="26035" cy="6350"/>
                <wp:effectExtent l="0" t="0" r="0" b="0"/>
                <wp:wrapNone/>
                <wp:docPr id="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350"/>
                          <a:chOff x="11386" y="480"/>
                          <a:chExt cx="41" cy="10"/>
                        </a:xfrm>
                      </wpg:grpSpPr>
                      <wps:wsp>
                        <wps:cNvPr id="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386" y="48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1"/>
                        <wps:cNvSpPr>
                          <a:spLocks/>
                        </wps:cNvSpPr>
                        <wps:spPr bwMode="auto">
                          <a:xfrm>
                            <a:off x="11416" y="484"/>
                            <a:ext cx="10" cy="2"/>
                          </a:xfrm>
                          <a:custGeom>
                            <a:avLst/>
                            <a:gdLst>
                              <a:gd name="T0" fmla="+- 0 11417 11417"/>
                              <a:gd name="T1" fmla="*/ T0 w 10"/>
                              <a:gd name="T2" fmla="+- 0 11426 11417"/>
                              <a:gd name="T3" fmla="*/ T2 w 10"/>
                              <a:gd name="T4" fmla="+- 0 11417 11417"/>
                              <a:gd name="T5" fmla="*/ T4 w 10"/>
                              <a:gd name="T6" fmla="+- 0 11426 11417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4A44B" id="Group 60" o:spid="_x0000_s1026" style="position:absolute;margin-left:569.3pt;margin-top:24pt;width:2.05pt;height:.5pt;z-index:15731200;mso-position-horizontal-relative:page;mso-position-vertical-relative:page" coordorigin="11386,480" coordsize="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">
                <v:line id="Line 62" o:spid="_x0000_s1027" style="position:absolute;visibility:visible;mso-wrap-style:square" from="11386,485" to="1141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AutoShape 61" o:spid="_x0000_s1028" style="position:absolute;left:11416;top:4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" path="m,l9,m,l9,e" filled="f" strokeweight=".48pt">
                  <v:path arrowok="t" o:connecttype="custom" o:connectlocs="0,0;9,0;0,0;9,0" o:connectangles="0,0,0,0"/>
                </v:shape>
                <w10:wrap anchorx="page" anchory="page"/>
              </v:group>
            </w:pict>
          </mc:Fallback>
        </mc:AlternateContent>
      </w:r>
    </w:p>
    <w:p w:rsidR="00EB7578" w:rsidRPr="009B5C5D" w:rsidRDefault="00EB7578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8E3F89" w:rsidRPr="009B5C5D" w:rsidRDefault="008E3F89">
      <w:pPr>
        <w:ind w:left="107"/>
        <w:rPr>
          <w:rFonts w:ascii="Times New Roman" w:hAnsi="Times New Roman" w:cs="Times New Roman"/>
          <w:b/>
          <w:sz w:val="24"/>
          <w:szCs w:val="24"/>
        </w:rPr>
      </w:pPr>
      <w:r w:rsidRPr="009B5C5D">
        <w:rPr>
          <w:rFonts w:ascii="Times New Roman" w:hAnsi="Times New Roman" w:cs="Times New Roman"/>
          <w:b/>
          <w:sz w:val="24"/>
          <w:szCs w:val="24"/>
        </w:rPr>
        <w:t>BİLGİLENDİRME</w:t>
      </w:r>
    </w:p>
    <w:p w:rsidR="008E3F89" w:rsidRPr="009B5C5D" w:rsidRDefault="008E3F89">
      <w:pPr>
        <w:ind w:left="10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07" w:type="dxa"/>
        <w:tblLook w:val="04A0" w:firstRow="1" w:lastRow="0" w:firstColumn="1" w:lastColumn="0" w:noHBand="0" w:noVBand="1"/>
      </w:tblPr>
      <w:tblGrid>
        <w:gridCol w:w="2673"/>
        <w:gridCol w:w="2666"/>
        <w:gridCol w:w="2664"/>
        <w:gridCol w:w="2490"/>
      </w:tblGrid>
      <w:tr w:rsidR="008E3F89" w:rsidRPr="009B5C5D" w:rsidTr="008E3F89">
        <w:trPr>
          <w:trHeight w:val="607"/>
        </w:trPr>
        <w:tc>
          <w:tcPr>
            <w:tcW w:w="2685" w:type="dxa"/>
            <w:vAlign w:val="center"/>
          </w:tcPr>
          <w:p w:rsidR="008E3F89" w:rsidRPr="009B5C5D" w:rsidRDefault="008E3F89" w:rsidP="00742AAA">
            <w:pPr>
              <w:pStyle w:val="GvdeMetni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D">
              <w:rPr>
                <w:rFonts w:ascii="Times New Roman" w:hAnsi="Times New Roman" w:cs="Times New Roman"/>
                <w:sz w:val="24"/>
                <w:szCs w:val="24"/>
              </w:rPr>
              <w:t>TEŞHİS</w:t>
            </w:r>
          </w:p>
        </w:tc>
        <w:tc>
          <w:tcPr>
            <w:tcW w:w="5352" w:type="dxa"/>
            <w:gridSpan w:val="2"/>
            <w:vAlign w:val="center"/>
          </w:tcPr>
          <w:p w:rsidR="008E3F89" w:rsidRPr="009B5C5D" w:rsidRDefault="008E3F89" w:rsidP="00742AAA">
            <w:pPr>
              <w:pStyle w:val="GvdeMetni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D">
              <w:rPr>
                <w:rFonts w:ascii="Times New Roman" w:hAnsi="Times New Roman" w:cs="Times New Roman"/>
                <w:sz w:val="24"/>
                <w:szCs w:val="24"/>
              </w:rPr>
              <w:t>TEDAVİ UYGULANACAK DİŞ</w:t>
            </w:r>
          </w:p>
        </w:tc>
        <w:tc>
          <w:tcPr>
            <w:tcW w:w="2496" w:type="dxa"/>
            <w:vAlign w:val="center"/>
          </w:tcPr>
          <w:p w:rsidR="008E3F89" w:rsidRPr="009B5C5D" w:rsidRDefault="008E3F89" w:rsidP="00742AAA">
            <w:pPr>
              <w:pStyle w:val="GvdeMetni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D">
              <w:rPr>
                <w:rFonts w:ascii="Times New Roman" w:hAnsi="Times New Roman" w:cs="Times New Roman"/>
                <w:sz w:val="24"/>
                <w:szCs w:val="24"/>
              </w:rPr>
              <w:t>PLANLANAN TEDAVİ</w:t>
            </w:r>
          </w:p>
        </w:tc>
      </w:tr>
      <w:tr w:rsidR="008E3F89" w:rsidRPr="009B5C5D" w:rsidTr="008E3F89">
        <w:trPr>
          <w:trHeight w:val="542"/>
        </w:trPr>
        <w:tc>
          <w:tcPr>
            <w:tcW w:w="2685" w:type="dxa"/>
            <w:vMerge w:val="restart"/>
          </w:tcPr>
          <w:p w:rsidR="008E3F89" w:rsidRPr="009B5C5D" w:rsidRDefault="008E3F89" w:rsidP="00742AAA">
            <w:pPr>
              <w:pStyle w:val="GvdeMetni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8E3F89" w:rsidRPr="009B5C5D" w:rsidRDefault="008E3F89" w:rsidP="00742AAA">
            <w:pPr>
              <w:pStyle w:val="GvdeMetni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D">
              <w:rPr>
                <w:rFonts w:ascii="Times New Roman" w:hAnsi="Times New Roman" w:cs="Times New Roman"/>
                <w:sz w:val="24"/>
                <w:szCs w:val="24"/>
              </w:rPr>
              <w:t>18 17 16 15 14 13 12 11</w:t>
            </w:r>
          </w:p>
        </w:tc>
        <w:tc>
          <w:tcPr>
            <w:tcW w:w="2676" w:type="dxa"/>
            <w:vAlign w:val="center"/>
          </w:tcPr>
          <w:p w:rsidR="008E3F89" w:rsidRPr="009B5C5D" w:rsidRDefault="008E3F89" w:rsidP="00742AAA">
            <w:pPr>
              <w:pStyle w:val="GvdeMetni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D">
              <w:rPr>
                <w:rFonts w:ascii="Times New Roman" w:hAnsi="Times New Roman" w:cs="Times New Roman"/>
                <w:sz w:val="24"/>
                <w:szCs w:val="24"/>
              </w:rPr>
              <w:t>21 22 23 24 25 26 27 28</w:t>
            </w:r>
          </w:p>
        </w:tc>
        <w:tc>
          <w:tcPr>
            <w:tcW w:w="2496" w:type="dxa"/>
            <w:vMerge w:val="restart"/>
          </w:tcPr>
          <w:p w:rsidR="008E3F89" w:rsidRPr="009B5C5D" w:rsidRDefault="008E3F89" w:rsidP="00742AAA">
            <w:pPr>
              <w:pStyle w:val="GvdeMetni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89" w:rsidRPr="009B5C5D" w:rsidTr="008E3F89">
        <w:trPr>
          <w:trHeight w:val="570"/>
        </w:trPr>
        <w:tc>
          <w:tcPr>
            <w:tcW w:w="2685" w:type="dxa"/>
            <w:vMerge/>
          </w:tcPr>
          <w:p w:rsidR="008E3F89" w:rsidRPr="009B5C5D" w:rsidRDefault="008E3F89" w:rsidP="00742AAA">
            <w:pPr>
              <w:pStyle w:val="GvdeMetni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8E3F89" w:rsidRPr="009B5C5D" w:rsidRDefault="008E3F89" w:rsidP="00742AAA">
            <w:pPr>
              <w:pStyle w:val="GvdeMetni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D">
              <w:rPr>
                <w:rFonts w:ascii="Times New Roman" w:hAnsi="Times New Roman" w:cs="Times New Roman"/>
                <w:sz w:val="24"/>
                <w:szCs w:val="24"/>
              </w:rPr>
              <w:t>48 47 46 45 44 43 42 41</w:t>
            </w:r>
          </w:p>
        </w:tc>
        <w:tc>
          <w:tcPr>
            <w:tcW w:w="2676" w:type="dxa"/>
            <w:vAlign w:val="center"/>
          </w:tcPr>
          <w:p w:rsidR="008E3F89" w:rsidRPr="009B5C5D" w:rsidRDefault="008E3F89" w:rsidP="00742AAA">
            <w:pPr>
              <w:pStyle w:val="GvdeMetni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D">
              <w:rPr>
                <w:rFonts w:ascii="Times New Roman" w:hAnsi="Times New Roman" w:cs="Times New Roman"/>
                <w:sz w:val="24"/>
                <w:szCs w:val="24"/>
              </w:rPr>
              <w:t>31 32 33 34 35 36 37 38</w:t>
            </w:r>
          </w:p>
        </w:tc>
        <w:tc>
          <w:tcPr>
            <w:tcW w:w="2496" w:type="dxa"/>
            <w:vMerge/>
          </w:tcPr>
          <w:p w:rsidR="008E3F89" w:rsidRPr="009B5C5D" w:rsidRDefault="008E3F89" w:rsidP="00742AAA">
            <w:pPr>
              <w:pStyle w:val="GvdeMetni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F89" w:rsidRPr="009B5C5D" w:rsidRDefault="008E3F89" w:rsidP="008E3F89">
      <w:pPr>
        <w:rPr>
          <w:rFonts w:ascii="Times New Roman" w:hAnsi="Times New Roman" w:cs="Times New Roman"/>
          <w:b/>
          <w:sz w:val="24"/>
          <w:szCs w:val="24"/>
        </w:rPr>
      </w:pPr>
    </w:p>
    <w:p w:rsidR="00EB7578" w:rsidRPr="009B5C5D" w:rsidRDefault="008E3F89">
      <w:pPr>
        <w:ind w:left="107"/>
        <w:rPr>
          <w:rFonts w:ascii="Times New Roman" w:hAnsi="Times New Roman" w:cs="Times New Roman"/>
          <w:i/>
          <w:sz w:val="24"/>
          <w:szCs w:val="24"/>
        </w:rPr>
      </w:pPr>
      <w:r w:rsidRPr="009B5C5D">
        <w:rPr>
          <w:rFonts w:ascii="Times New Roman" w:hAnsi="Times New Roman" w:cs="Times New Roman"/>
          <w:i/>
          <w:sz w:val="24"/>
          <w:szCs w:val="24"/>
        </w:rPr>
        <w:t>TETKİKLER</w:t>
      </w:r>
    </w:p>
    <w:p w:rsidR="00EB7578" w:rsidRPr="009B5C5D" w:rsidRDefault="00EB7578">
      <w:pPr>
        <w:pStyle w:val="GvdeMetni"/>
        <w:rPr>
          <w:rFonts w:ascii="Times New Roman" w:hAnsi="Times New Roman" w:cs="Times New Roman"/>
          <w:i/>
          <w:sz w:val="24"/>
          <w:szCs w:val="24"/>
        </w:rPr>
      </w:pPr>
    </w:p>
    <w:p w:rsidR="00EB7578" w:rsidRPr="009B5C5D" w:rsidRDefault="008E3F89">
      <w:pPr>
        <w:pStyle w:val="GvdeMetni"/>
        <w:tabs>
          <w:tab w:val="left" w:pos="6402"/>
        </w:tabs>
        <w:ind w:left="107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RADYOGRAFİ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ÇEKİMİ</w:t>
      </w:r>
      <w:r w:rsidRPr="009B5C5D">
        <w:rPr>
          <w:rFonts w:ascii="Times New Roman" w:hAnsi="Times New Roman" w:cs="Times New Roman"/>
          <w:sz w:val="24"/>
          <w:szCs w:val="24"/>
        </w:rPr>
        <w:tab/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Uygulanacak</w:t>
      </w:r>
      <w:r w:rsidRPr="009B5C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noProof/>
          <w:spacing w:val="-7"/>
          <w:sz w:val="24"/>
          <w:szCs w:val="24"/>
          <w:lang w:eastAsia="tr-TR"/>
        </w:rPr>
        <w:drawing>
          <wp:inline distT="0" distB="0" distL="0" distR="0">
            <wp:extent cx="109727" cy="9143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8" w:rsidRPr="009B5C5D" w:rsidRDefault="008E3F89">
      <w:pPr>
        <w:pStyle w:val="GvdeMetni"/>
        <w:spacing w:before="1"/>
        <w:ind w:left="107" w:right="108"/>
        <w:jc w:val="both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pacing w:val="-1"/>
          <w:sz w:val="24"/>
          <w:szCs w:val="24"/>
        </w:rPr>
        <w:t>Tedavi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başlangıcında,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süresince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kontrol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amaçlı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olarak</w:t>
      </w:r>
      <w:r w:rsidRPr="009B5C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sonrasında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diş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çevre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dokuların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ayrıntılı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olarak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incelenebilmesi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için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sizden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röntgen çekilmesi gerekebilir. Hamilelik durumu söz konusu ise acil durumlar dışında röntgen filmi çekilmez ve çekilmesi gereken durumlarda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kurşun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önlük</w:t>
      </w:r>
      <w:r w:rsidRPr="009B5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giydirilerek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hastaya minimum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dozda X-ışını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verilmesi</w:t>
      </w:r>
      <w:r w:rsidRPr="009B5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sağlanır.</w:t>
      </w:r>
    </w:p>
    <w:p w:rsidR="00EB7578" w:rsidRPr="009B5C5D" w:rsidRDefault="00EB7578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8E3F89">
      <w:pPr>
        <w:spacing w:before="1"/>
        <w:ind w:left="107"/>
        <w:rPr>
          <w:rFonts w:ascii="Times New Roman" w:hAnsi="Times New Roman" w:cs="Times New Roman"/>
          <w:i/>
          <w:sz w:val="24"/>
          <w:szCs w:val="24"/>
        </w:rPr>
      </w:pPr>
      <w:r w:rsidRPr="009B5C5D">
        <w:rPr>
          <w:rFonts w:ascii="Times New Roman" w:hAnsi="Times New Roman" w:cs="Times New Roman"/>
          <w:i/>
          <w:sz w:val="24"/>
          <w:szCs w:val="24"/>
        </w:rPr>
        <w:t>TEDAVİ</w:t>
      </w:r>
      <w:r w:rsidRPr="009B5C5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i/>
          <w:sz w:val="24"/>
          <w:szCs w:val="24"/>
        </w:rPr>
        <w:t>VE</w:t>
      </w:r>
      <w:r w:rsidRPr="009B5C5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i/>
          <w:sz w:val="24"/>
          <w:szCs w:val="24"/>
        </w:rPr>
        <w:t>İŞLEMLER</w:t>
      </w:r>
    </w:p>
    <w:p w:rsidR="00EB7578" w:rsidRPr="009B5C5D" w:rsidRDefault="00EB7578">
      <w:pPr>
        <w:pStyle w:val="GvdeMetni"/>
        <w:spacing w:before="11"/>
        <w:rPr>
          <w:rFonts w:ascii="Times New Roman" w:hAnsi="Times New Roman" w:cs="Times New Roman"/>
          <w:i/>
          <w:sz w:val="24"/>
          <w:szCs w:val="24"/>
        </w:rPr>
      </w:pPr>
    </w:p>
    <w:p w:rsidR="00EB7578" w:rsidRPr="009B5C5D" w:rsidRDefault="008E3F89">
      <w:pPr>
        <w:pStyle w:val="GvdeMetni"/>
        <w:tabs>
          <w:tab w:val="left" w:pos="6448"/>
        </w:tabs>
        <w:spacing w:before="1"/>
        <w:ind w:left="107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LOKAL ANESTEZİ</w:t>
      </w:r>
      <w:r w:rsidRPr="009B5C5D">
        <w:rPr>
          <w:rFonts w:ascii="Times New Roman" w:hAnsi="Times New Roman" w:cs="Times New Roman"/>
          <w:sz w:val="24"/>
          <w:szCs w:val="24"/>
        </w:rPr>
        <w:tab/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Uygulanacak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noProof/>
          <w:spacing w:val="-8"/>
          <w:sz w:val="24"/>
          <w:szCs w:val="24"/>
          <w:lang w:eastAsia="tr-TR"/>
        </w:rPr>
        <w:drawing>
          <wp:inline distT="0" distB="0" distL="0" distR="0">
            <wp:extent cx="109727" cy="9143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8" w:rsidRPr="009B5C5D" w:rsidRDefault="008E3F89">
      <w:pPr>
        <w:pStyle w:val="GvdeMetni"/>
        <w:spacing w:before="1"/>
        <w:ind w:left="107" w:right="107"/>
        <w:jc w:val="both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 xml:space="preserve">Tedaviler esnasında ağrı kontrolü sağlamak amacıyla </w:t>
      </w:r>
      <w:proofErr w:type="gramStart"/>
      <w:r w:rsidRPr="009B5C5D">
        <w:rPr>
          <w:rFonts w:ascii="Times New Roman" w:hAnsi="Times New Roman" w:cs="Times New Roman"/>
          <w:sz w:val="24"/>
          <w:szCs w:val="24"/>
        </w:rPr>
        <w:t>lokal anestezi</w:t>
      </w:r>
      <w:proofErr w:type="gramEnd"/>
      <w:r w:rsidRPr="009B5C5D">
        <w:rPr>
          <w:rFonts w:ascii="Times New Roman" w:hAnsi="Times New Roman" w:cs="Times New Roman"/>
          <w:sz w:val="24"/>
          <w:szCs w:val="24"/>
        </w:rPr>
        <w:t xml:space="preserve"> uygulanmaktadır. Gerekli hallerde öncelikle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 xml:space="preserve"> madde (sprey)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 xml:space="preserve">ile diş eti veya yanağın iç kısmı uyuşturulur. Bölge uyuştuğunda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 xml:space="preserve"> sıvı enjektör ile enjekte edilerek, diş ve bulunduğu bölge bir süreliğine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9B5C5D">
        <w:rPr>
          <w:rFonts w:ascii="Times New Roman" w:hAnsi="Times New Roman" w:cs="Times New Roman"/>
          <w:sz w:val="24"/>
          <w:szCs w:val="24"/>
        </w:rPr>
        <w:t>hissizleştirir.Lokal</w:t>
      </w:r>
      <w:proofErr w:type="spellEnd"/>
      <w:proofErr w:type="gramEnd"/>
      <w:r w:rsidRPr="009B5C5D">
        <w:rPr>
          <w:rFonts w:ascii="Times New Roman" w:hAnsi="Times New Roman" w:cs="Times New Roman"/>
          <w:sz w:val="24"/>
          <w:szCs w:val="24"/>
        </w:rPr>
        <w:t xml:space="preserve"> anestezi uygulaması sonrası nadir de olsa hastada alerjik reaksiyonlar, his kaybı, kanama, geçici kas spazmları, geçici yüz felci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 xml:space="preserve">görülebilir. Lokal Anestezi Uygulaması, bölgede anatomik farklılıklar veya akut </w:t>
      </w:r>
      <w:proofErr w:type="gramStart"/>
      <w:r w:rsidRPr="009B5C5D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9B5C5D">
        <w:rPr>
          <w:rFonts w:ascii="Times New Roman" w:hAnsi="Times New Roman" w:cs="Times New Roman"/>
          <w:sz w:val="24"/>
          <w:szCs w:val="24"/>
        </w:rPr>
        <w:t xml:space="preserve"> olmadığı sürece başarılı bir uygulamadır. Lokal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anestezi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uygulanan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bölge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yaklaşık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2-4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Saat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boyunca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hissizdir.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Bu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nedenle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ısırmaya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bağlı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yanak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içi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</w:t>
      </w:r>
      <w:r w:rsidRPr="009B5C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dudakta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yara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oluşmaması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için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hissizlik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geçene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kadar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yeme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içme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önerilmez.2-4 saat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 xml:space="preserve">sonra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maddenin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etkisi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ortadan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kalkar.</w:t>
      </w:r>
    </w:p>
    <w:p w:rsidR="00EB7578" w:rsidRPr="009B5C5D" w:rsidRDefault="00EB757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8E3F89">
      <w:pPr>
        <w:pStyle w:val="GvdeMetni"/>
        <w:tabs>
          <w:tab w:val="left" w:pos="6471"/>
        </w:tabs>
        <w:spacing w:line="219" w:lineRule="exact"/>
        <w:ind w:left="107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TEDAVİSİNİN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YENİLENMESİ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(RETREATMENT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)</w:t>
      </w:r>
      <w:r w:rsidRPr="009B5C5D">
        <w:rPr>
          <w:rFonts w:ascii="Times New Roman" w:hAnsi="Times New Roman" w:cs="Times New Roman"/>
          <w:sz w:val="24"/>
          <w:szCs w:val="24"/>
        </w:rPr>
        <w:tab/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Uygulanacak</w:t>
      </w:r>
      <w:r w:rsidRPr="009B5C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noProof/>
          <w:spacing w:val="-6"/>
          <w:sz w:val="24"/>
          <w:szCs w:val="24"/>
          <w:lang w:eastAsia="tr-TR"/>
        </w:rPr>
        <w:drawing>
          <wp:inline distT="0" distB="0" distL="0" distR="0">
            <wp:extent cx="109727" cy="914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8" w:rsidRPr="009B5C5D" w:rsidRDefault="008E3F89">
      <w:pPr>
        <w:pStyle w:val="GvdeMetni"/>
        <w:ind w:left="107" w:right="105"/>
        <w:jc w:val="both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Önceki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kök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tedavisinin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başarısız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olduğuna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karar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verildiğinde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dolgusunun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sökülüp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yeniden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yapılmasına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retreatment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>’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denir.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Retreatment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 xml:space="preserve"> genellikle daha önce yapılan tedavinin başarısız olduğunu gösteren belirgin işaretler ve </w:t>
      </w:r>
      <w:proofErr w:type="gramStart"/>
      <w:r w:rsidRPr="009B5C5D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9B5C5D">
        <w:rPr>
          <w:rFonts w:ascii="Times New Roman" w:hAnsi="Times New Roman" w:cs="Times New Roman"/>
          <w:sz w:val="24"/>
          <w:szCs w:val="24"/>
        </w:rPr>
        <w:t xml:space="preserve"> var ise yapılır.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Kök kanal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tedavisinin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değerlendirilmesi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sonucunda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ilgili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dişte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klinik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incelemede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ağrı,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B5C5D">
        <w:rPr>
          <w:rFonts w:ascii="Times New Roman" w:hAnsi="Times New Roman" w:cs="Times New Roman"/>
          <w:sz w:val="24"/>
          <w:szCs w:val="24"/>
        </w:rPr>
        <w:t>perküsyonda</w:t>
      </w:r>
      <w:proofErr w:type="gramEnd"/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(aletle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vurmada)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palpasyonda</w:t>
      </w:r>
      <w:proofErr w:type="spellEnd"/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(elle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muayene)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 xml:space="preserve">hassasiyet, ağız içi, ağız dışı şişlik veya akıntı yolu (fistül) gibi klinik belirtiler ve yeni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 xml:space="preserve"> lezyon oluşumu,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lamina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durada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 xml:space="preserve"> genişleme gibi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radyolojik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değişiklikler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mevcutsa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kök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tedavisinin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yenilenmesi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gerekebilir.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Retreatment</w:t>
      </w:r>
      <w:proofErr w:type="spellEnd"/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şeklinin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B5C5D">
        <w:rPr>
          <w:rFonts w:ascii="Times New Roman" w:hAnsi="Times New Roman" w:cs="Times New Roman"/>
          <w:sz w:val="24"/>
          <w:szCs w:val="24"/>
        </w:rPr>
        <w:t>revizyonu</w:t>
      </w:r>
      <w:proofErr w:type="gramEnd"/>
      <w:r w:rsidRPr="009B5C5D">
        <w:rPr>
          <w:rFonts w:ascii="Times New Roman" w:hAnsi="Times New Roman" w:cs="Times New Roman"/>
          <w:sz w:val="24"/>
          <w:szCs w:val="24"/>
        </w:rPr>
        <w:t>,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kök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dolgu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materyallerinin çıkartılması, kanalın tekrardan temizlenip ve doldurulması olarak ifade edilmektedir. Tedaviye başlamadan önce hastaların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sistemik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rahatsızlıklarını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(kalp,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şeker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hastalığı,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tansiyon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vb.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),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bulaşıcı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bir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hastalığı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(hepatit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gibi),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varsa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kullandığı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ilaçları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hekimiyle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paylaşması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hem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kendi güvenliği hem de hekim için önemlidir. Sizde mevcut olan bir sistemik hastalık durumunda veya bir hastalığa bağlı olarak kullandığınız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herhangi bir ilacın yapılacak olan tedaviyi engellemesi ya da olumsuz olarak etkilemesi durumunda sizden ilgili hastalık ve ilaç kullanımı için ilgili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 xml:space="preserve">doktorunuzdan </w:t>
      </w:r>
      <w:proofErr w:type="gramStart"/>
      <w:r w:rsidRPr="009B5C5D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Pr="009B5C5D">
        <w:rPr>
          <w:rFonts w:ascii="Times New Roman" w:hAnsi="Times New Roman" w:cs="Times New Roman"/>
          <w:sz w:val="24"/>
          <w:szCs w:val="24"/>
        </w:rPr>
        <w:t xml:space="preserve"> istenebilir. Diş tedaviniz sürerken, ilk muayenede belirlenen tedavi planından farklı veya ek tedavi gereksinimleri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ortaya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çıkabilir.</w:t>
      </w:r>
    </w:p>
    <w:p w:rsidR="00EB7578" w:rsidRPr="009B5C5D" w:rsidRDefault="008E3F89">
      <w:pPr>
        <w:pStyle w:val="GvdeMetni"/>
        <w:tabs>
          <w:tab w:val="left" w:pos="6422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DOLGU</w:t>
      </w:r>
      <w:r w:rsidRPr="009B5C5D">
        <w:rPr>
          <w:rFonts w:ascii="Times New Roman" w:hAnsi="Times New Roman" w:cs="Times New Roman"/>
          <w:sz w:val="24"/>
          <w:szCs w:val="24"/>
        </w:rPr>
        <w:tab/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Uygulanacak</w:t>
      </w:r>
      <w:r w:rsidRPr="009B5C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noProof/>
          <w:spacing w:val="-1"/>
          <w:sz w:val="24"/>
          <w:szCs w:val="24"/>
          <w:lang w:eastAsia="tr-TR"/>
        </w:rPr>
        <w:drawing>
          <wp:inline distT="0" distB="0" distL="0" distR="0">
            <wp:extent cx="109727" cy="9143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8" w:rsidRPr="009B5C5D" w:rsidRDefault="008E3F89">
      <w:pPr>
        <w:pStyle w:val="GvdeMetni"/>
        <w:spacing w:before="1"/>
        <w:ind w:left="108" w:right="107"/>
        <w:jc w:val="both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Çürük veya kırık nedeniyle ortaya çıkan diş dokusu kayıplarının dolgu materyalleri ile yerine konarak diş sağlığının ve bütünlüğünün geri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kazandırılmasıdır.</w:t>
      </w:r>
    </w:p>
    <w:p w:rsidR="00EB7578" w:rsidRPr="009B5C5D" w:rsidRDefault="008E3F89">
      <w:pPr>
        <w:pStyle w:val="GvdeMetni"/>
        <w:ind w:left="108"/>
        <w:jc w:val="both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Tedaviyi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reddetme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veya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sonlandırma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hakkınızı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kullanmak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isterseniz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hekiminize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bildiriniz.</w:t>
      </w:r>
    </w:p>
    <w:p w:rsidR="00EB7578" w:rsidRPr="009B5C5D" w:rsidRDefault="00EB7578">
      <w:pPr>
        <w:pStyle w:val="GvdeMetni"/>
        <w:spacing w:before="12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8E3F89">
      <w:pPr>
        <w:pStyle w:val="Balk1"/>
        <w:spacing w:before="47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lastRenderedPageBreak/>
        <w:t>İŞLEMİNİZİ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KİM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GERÇEKLEŞTİRECEK?</w:t>
      </w:r>
    </w:p>
    <w:p w:rsidR="00EB7578" w:rsidRPr="009B5C5D" w:rsidRDefault="008E3F89">
      <w:pPr>
        <w:spacing w:before="1"/>
        <w:ind w:left="108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Bu</w:t>
      </w:r>
      <w:r w:rsidRPr="009B5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işlem Diş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Hekimliği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Fakültesi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Endodonti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 xml:space="preserve"> Anabilim Dalında</w:t>
      </w:r>
      <w:r w:rsidRPr="009B5C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görevli</w:t>
      </w:r>
      <w:r w:rsidRPr="009B5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hekimler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ile uygulamada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bulunan öğrenciler tarafından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gerçekleştirilecektir.</w:t>
      </w:r>
    </w:p>
    <w:p w:rsidR="00EB7578" w:rsidRPr="009B5C5D" w:rsidRDefault="008E3F89">
      <w:pPr>
        <w:pStyle w:val="Balk1"/>
        <w:spacing w:before="152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İŞLEMDEN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BEKLENEN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FAYDALAR</w:t>
      </w:r>
    </w:p>
    <w:p w:rsidR="00EB7578" w:rsidRPr="009B5C5D" w:rsidRDefault="008E3F89">
      <w:pPr>
        <w:pStyle w:val="GvdeMetni"/>
        <w:spacing w:before="1"/>
        <w:ind w:left="107" w:right="3282"/>
        <w:rPr>
          <w:rFonts w:ascii="Times New Roman" w:hAnsi="Times New Roman" w:cs="Times New Roman"/>
          <w:sz w:val="24"/>
          <w:szCs w:val="24"/>
        </w:rPr>
      </w:pPr>
      <w:proofErr w:type="gramStart"/>
      <w:r w:rsidRPr="009B5C5D">
        <w:rPr>
          <w:rFonts w:ascii="Times New Roman" w:hAnsi="Times New Roman" w:cs="Times New Roman"/>
          <w:sz w:val="24"/>
          <w:szCs w:val="24"/>
        </w:rPr>
        <w:t>Şikayetlerin</w:t>
      </w:r>
      <w:proofErr w:type="gramEnd"/>
      <w:r w:rsidRPr="009B5C5D">
        <w:rPr>
          <w:rFonts w:ascii="Times New Roman" w:hAnsi="Times New Roman" w:cs="Times New Roman"/>
          <w:sz w:val="24"/>
          <w:szCs w:val="24"/>
        </w:rPr>
        <w:t xml:space="preserve"> ortadan kaldırılarak diş bütünlüğünün korunması, dişin işlevlerinin devam ettirilebilmesi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Estetiğin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çiğneme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fonksiyonunun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yeniden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kazanılması</w:t>
      </w:r>
    </w:p>
    <w:p w:rsidR="00EB7578" w:rsidRPr="009B5C5D" w:rsidRDefault="008E3F89">
      <w:pPr>
        <w:pStyle w:val="GvdeMetni"/>
        <w:spacing w:line="219" w:lineRule="exact"/>
        <w:ind w:left="107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Dişlerin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erken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kaybının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engellenmesi</w:t>
      </w:r>
    </w:p>
    <w:p w:rsidR="00EB7578" w:rsidRPr="009B5C5D" w:rsidRDefault="008E3F89">
      <w:pPr>
        <w:pStyle w:val="GvdeMetni"/>
        <w:spacing w:before="1"/>
        <w:ind w:left="107" w:right="3088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Enfeksiyon odağı oluşturacağı düşünülen dişlerin tedavi edilerek sistemik zararların engellenmesi klinik ve radyolojik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belirtilerin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giderilmesi</w:t>
      </w:r>
    </w:p>
    <w:p w:rsidR="00EB7578" w:rsidRPr="009B5C5D" w:rsidRDefault="008E3F89">
      <w:pPr>
        <w:pStyle w:val="Balk1"/>
        <w:spacing w:before="108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İŞLEMİN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UYGULANMAMASI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DURUMUNDA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KARŞILAŞILABİLECEK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SORUNLAR</w:t>
      </w:r>
    </w:p>
    <w:p w:rsidR="00EB7578" w:rsidRPr="009B5C5D" w:rsidRDefault="008E3F89">
      <w:pPr>
        <w:pStyle w:val="GvdeMetni"/>
        <w:ind w:left="107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Mevcut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şikâyetleriniz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devam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edebilir.</w:t>
      </w:r>
    </w:p>
    <w:p w:rsidR="00EB7578" w:rsidRPr="009B5C5D" w:rsidRDefault="008E3F89">
      <w:pPr>
        <w:pStyle w:val="GvdeMetni"/>
        <w:spacing w:before="1"/>
        <w:ind w:left="108" w:right="3504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Lezyon (kemik yıkımının) ilerlemesi devam edebilir, diş çene kemiği içinde hareketli hale gelebilir.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edilemez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duruma gelindiğinde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dişiniz çekilebilir.</w:t>
      </w:r>
    </w:p>
    <w:p w:rsidR="008E3F89" w:rsidRPr="009B5C5D" w:rsidRDefault="008E3F89" w:rsidP="008E3F89">
      <w:pPr>
        <w:pStyle w:val="Balk1"/>
        <w:spacing w:before="59" w:line="243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7578" w:rsidRPr="009B5C5D" w:rsidRDefault="008E3F89" w:rsidP="008E3F89">
      <w:pPr>
        <w:pStyle w:val="Balk1"/>
        <w:spacing w:before="59" w:line="243" w:lineRule="exact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VARSA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İŞLEMİN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ALTERNATİFLERİ</w:t>
      </w:r>
    </w:p>
    <w:p w:rsidR="00EB7578" w:rsidRPr="009B5C5D" w:rsidRDefault="008E3F89">
      <w:pPr>
        <w:pStyle w:val="GvdeMetni"/>
        <w:ind w:left="107" w:right="9341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Kök ucu cerrahisi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Dişin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çekimi</w:t>
      </w:r>
    </w:p>
    <w:p w:rsidR="00EB7578" w:rsidRPr="009B5C5D" w:rsidRDefault="00EB7578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8E3F89">
      <w:pPr>
        <w:pStyle w:val="Balk1"/>
        <w:spacing w:before="59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İŞLEMİN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OLASI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RİSK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KOMPLİKASYONLARI</w:t>
      </w:r>
    </w:p>
    <w:p w:rsidR="00EB7578" w:rsidRPr="009B5C5D" w:rsidRDefault="008E3F89">
      <w:pPr>
        <w:pStyle w:val="GvdeMetni"/>
        <w:spacing w:before="1" w:line="219" w:lineRule="exact"/>
        <w:ind w:left="107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Tedavisi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sırasında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dişte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delinme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perforasyon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>),</w:t>
      </w:r>
    </w:p>
    <w:p w:rsidR="00EB7578" w:rsidRPr="009B5C5D" w:rsidRDefault="008E3F89">
      <w:pPr>
        <w:pStyle w:val="GvdeMetni"/>
        <w:spacing w:line="219" w:lineRule="exact"/>
        <w:ind w:left="148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aletinin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içerisinde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veya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dışında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kırılması,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aletinin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yutulması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veya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soluk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borusuna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kaçması,</w:t>
      </w:r>
    </w:p>
    <w:p w:rsidR="00EB7578" w:rsidRPr="009B5C5D" w:rsidRDefault="008E3F89">
      <w:pPr>
        <w:pStyle w:val="GvdeMetni"/>
        <w:spacing w:before="1"/>
        <w:ind w:left="107" w:right="402" w:firstLine="40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Kanal dolgu maddesinin ve yıkama solüsyonlarının dişin kök ucundan taşması sonucu; üst çene burun boşluğunda hasarlar ve dudakta uzun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süren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uyuşukluk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hissi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gibi</w:t>
      </w:r>
      <w:r w:rsidRPr="009B5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sinir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hasarları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meydana gelmesi</w:t>
      </w:r>
    </w:p>
    <w:p w:rsidR="00EB7578" w:rsidRPr="009B5C5D" w:rsidRDefault="008E3F89">
      <w:pPr>
        <w:pStyle w:val="GvdeMetni"/>
        <w:ind w:left="108" w:right="621" w:firstLine="40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Kanal yıkama solüsyonlarının çevre dokulara ve ağız içine teması nedeniyle ağız içinde yanma, kızarıklıkların oluşması veya kalıcı hasarlar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oluşması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riski,</w:t>
      </w:r>
    </w:p>
    <w:p w:rsidR="00EB7578" w:rsidRPr="009B5C5D" w:rsidRDefault="008E3F89">
      <w:pPr>
        <w:pStyle w:val="GvdeMetni"/>
        <w:ind w:left="148" w:right="3668" w:hanging="41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Kanal tedavisi seansları arasında veya sonrasında; ağrı ve yüzde veya ağız içinde şişlik oluşması,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Dişin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çekimini</w:t>
      </w:r>
      <w:r w:rsidRPr="009B5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gerektirecek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kırıklar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oluşması,</w:t>
      </w:r>
    </w:p>
    <w:p w:rsidR="00EB7578" w:rsidRPr="009B5C5D" w:rsidRDefault="008E3F89">
      <w:pPr>
        <w:pStyle w:val="GvdeMetni"/>
        <w:ind w:left="107" w:right="3665" w:firstLine="40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Kanal tedavisi seanslarının uzun sürmesi sonucu eklemde ağrı ve/veya çene ekleminin çıkması,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Kullanılan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malzemelere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karşı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alerji,</w:t>
      </w:r>
    </w:p>
    <w:p w:rsidR="00EB7578" w:rsidRPr="009B5C5D" w:rsidRDefault="008E3F89">
      <w:pPr>
        <w:pStyle w:val="GvdeMetni"/>
        <w:ind w:left="107" w:right="129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 xml:space="preserve">Vücudun savunma mekanizması, kök kanalı ve </w:t>
      </w:r>
      <w:proofErr w:type="spellStart"/>
      <w:r w:rsidRPr="009B5C5D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9B5C5D">
        <w:rPr>
          <w:rFonts w:ascii="Times New Roman" w:hAnsi="Times New Roman" w:cs="Times New Roman"/>
          <w:sz w:val="24"/>
          <w:szCs w:val="24"/>
        </w:rPr>
        <w:t xml:space="preserve"> dokulardaki mikroorganizmaların varlığı gibi sebeplerden dolayı ilgili dişteki belirtilerin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tekrar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etmesi. Buna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bağlı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olarak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kök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kanal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tedavisinin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yenilenmesi veya cerrahi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işlemin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gerekebilmesi</w:t>
      </w:r>
    </w:p>
    <w:p w:rsidR="00EB7578" w:rsidRPr="009B5C5D" w:rsidRDefault="008E3F89">
      <w:pPr>
        <w:spacing w:before="80"/>
        <w:ind w:left="108" w:right="104" w:hanging="1"/>
        <w:jc w:val="both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b/>
          <w:sz w:val="24"/>
          <w:szCs w:val="24"/>
        </w:rPr>
        <w:t xml:space="preserve">İŞLEMİN TAHMİNİ SÜRESİ: </w:t>
      </w:r>
      <w:r w:rsidRPr="009B5C5D">
        <w:rPr>
          <w:rFonts w:ascii="Times New Roman" w:hAnsi="Times New Roman" w:cs="Times New Roman"/>
          <w:sz w:val="24"/>
          <w:szCs w:val="24"/>
        </w:rPr>
        <w:t>Kanal tedavisinin yenilenmesi, tek seans ortalama 1 saattir. Bu süre dişinizin anatomisi, önceki kanal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tedavinizin durumu gibi faktörlere bağlı olarak uzayabilmektedir. İşlemin kaç seans olacağına dişinizin durumuna göre( dişteki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B5C5D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9B5C5D">
        <w:rPr>
          <w:rFonts w:ascii="Times New Roman" w:hAnsi="Times New Roman" w:cs="Times New Roman"/>
          <w:sz w:val="24"/>
          <w:szCs w:val="24"/>
        </w:rPr>
        <w:t xml:space="preserve"> )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diş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hekiminiz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karar verecektir.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Her bir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seansın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arası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ise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minimum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2-3 gündür.</w:t>
      </w:r>
    </w:p>
    <w:p w:rsidR="00EB7578" w:rsidRPr="009B5C5D" w:rsidRDefault="00EB7578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8E3F89">
      <w:pPr>
        <w:pStyle w:val="Balk1"/>
        <w:spacing w:before="59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KULLANILACAK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İLAÇLARIN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ÖNEMLİ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ÖZELLİKLERİ</w:t>
      </w:r>
    </w:p>
    <w:p w:rsidR="00EB7578" w:rsidRPr="009B5C5D" w:rsidRDefault="008E3F89">
      <w:pPr>
        <w:pStyle w:val="Balk2"/>
        <w:spacing w:line="240" w:lineRule="auto"/>
        <w:ind w:left="107"/>
        <w:rPr>
          <w:rFonts w:ascii="Times New Roman" w:hAnsi="Times New Roman" w:cs="Times New Roman"/>
          <w:sz w:val="24"/>
          <w:szCs w:val="24"/>
        </w:rPr>
      </w:pPr>
      <w:proofErr w:type="gramStart"/>
      <w:r w:rsidRPr="009B5C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B7578" w:rsidRPr="009B5C5D" w:rsidRDefault="008E3F89">
      <w:pPr>
        <w:spacing w:before="1"/>
        <w:ind w:left="107"/>
        <w:rPr>
          <w:rFonts w:ascii="Times New Roman" w:hAnsi="Times New Roman" w:cs="Times New Roman"/>
          <w:sz w:val="24"/>
          <w:szCs w:val="24"/>
        </w:rPr>
      </w:pPr>
      <w:proofErr w:type="gramStart"/>
      <w:r w:rsidRPr="009B5C5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  <w:r w:rsidRPr="009B5C5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(Bu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alan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doktorunuz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tarafından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hastalığınızın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durumuna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göre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doldurulacaktır.)</w:t>
      </w:r>
    </w:p>
    <w:p w:rsidR="00EB7578" w:rsidRPr="009B5C5D" w:rsidRDefault="008E3F8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HASTANIN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SAĞLIĞI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İÇİN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KRİTİK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OLAN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YAŞAM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TARZI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ÖNERİLERİ</w:t>
      </w:r>
    </w:p>
    <w:p w:rsidR="00EB7578" w:rsidRPr="009B5C5D" w:rsidRDefault="008E3F89">
      <w:pPr>
        <w:pStyle w:val="GvdeMetni"/>
        <w:spacing w:before="1"/>
        <w:ind w:left="107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Diş</w:t>
      </w:r>
      <w:r w:rsidRPr="009B5C5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Hekimliği</w:t>
      </w:r>
      <w:r w:rsidRPr="009B5C5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Fakültesinden</w:t>
      </w:r>
      <w:r w:rsidRPr="009B5C5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taburcu</w:t>
      </w:r>
      <w:r w:rsidRPr="009B5C5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olurken</w:t>
      </w:r>
      <w:r w:rsidRPr="009B5C5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doktorunuz</w:t>
      </w:r>
      <w:r w:rsidRPr="009B5C5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tarafından</w:t>
      </w:r>
      <w:r w:rsidRPr="009B5C5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size</w:t>
      </w:r>
      <w:r w:rsidRPr="009B5C5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reçete</w:t>
      </w:r>
      <w:r w:rsidRPr="009B5C5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edilen</w:t>
      </w:r>
      <w:r w:rsidRPr="009B5C5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ilaçları</w:t>
      </w:r>
      <w:r w:rsidRPr="009B5C5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mutlaka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aksatmadan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kullanınız. Doktorunuzun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aşağıda yazdığı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önerilere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uyunuz.</w:t>
      </w:r>
    </w:p>
    <w:p w:rsidR="00EB7578" w:rsidRPr="009B5C5D" w:rsidRDefault="008E3F89" w:rsidP="009B5C5D">
      <w:pPr>
        <w:pStyle w:val="GvdeMetni"/>
        <w:ind w:left="107" w:right="78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lastRenderedPageBreak/>
        <w:t>Varsa anestezinin (uy</w:t>
      </w:r>
      <w:r w:rsidR="009B5C5D">
        <w:rPr>
          <w:rFonts w:ascii="Times New Roman" w:hAnsi="Times New Roman" w:cs="Times New Roman"/>
          <w:sz w:val="24"/>
          <w:szCs w:val="24"/>
        </w:rPr>
        <w:t xml:space="preserve">uşukluk) etkisi geçtikten sonra </w:t>
      </w:r>
      <w:r w:rsidRPr="009B5C5D">
        <w:rPr>
          <w:rFonts w:ascii="Times New Roman" w:hAnsi="Times New Roman" w:cs="Times New Roman"/>
          <w:sz w:val="24"/>
          <w:szCs w:val="24"/>
        </w:rPr>
        <w:t>yemek yenilebilir.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Tedaviden sonra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dişte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bir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süre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daha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hafif hassasiyet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olabilir.</w:t>
      </w:r>
      <w:r w:rsidR="009B5C5D">
        <w:rPr>
          <w:rFonts w:ascii="Times New Roman" w:hAnsi="Times New Roman" w:cs="Times New Roman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Ağrı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kesici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kullanılması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gerekebilir.</w:t>
      </w:r>
    </w:p>
    <w:p w:rsidR="00EB7578" w:rsidRPr="009B5C5D" w:rsidRDefault="008E3F89">
      <w:pPr>
        <w:pStyle w:val="GvdeMetni"/>
        <w:ind w:left="108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Dişte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belirtilerin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yeniden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oluşması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veya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devam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etmesi,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şişlik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oluşması,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dolgunun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kırılması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gibi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durumlarda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hasta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kliniğimize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tekrar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başvurmalıdır.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Hekim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gerekli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görürse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kontrol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seanslarına çağırabilir.</w:t>
      </w:r>
    </w:p>
    <w:p w:rsidR="00EB7578" w:rsidRPr="009B5C5D" w:rsidRDefault="008E3F8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GEREKTİĞİNDE</w:t>
      </w:r>
      <w:r w:rsidRPr="009B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İŞLEM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İLE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İLGİLİ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YARDIMA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NASIL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ULAŞABİLİRSİNİZ?</w:t>
      </w:r>
    </w:p>
    <w:p w:rsidR="00EB7578" w:rsidRPr="009B5C5D" w:rsidRDefault="008E3F89">
      <w:pPr>
        <w:pStyle w:val="GvdeMetni"/>
        <w:spacing w:before="1"/>
        <w:ind w:left="107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Fakültemizi</w:t>
      </w:r>
      <w:r w:rsidRPr="009B5C5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arayarak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ilgili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bölüme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ulaşabilirsiniz.</w:t>
      </w:r>
    </w:p>
    <w:p w:rsidR="008E3F89" w:rsidRPr="009B5C5D" w:rsidRDefault="008E3F89">
      <w:pPr>
        <w:pStyle w:val="GvdeMetni"/>
        <w:spacing w:before="1"/>
        <w:ind w:left="107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8E3F8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EĞİTİME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KATKIYA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ONAY</w:t>
      </w:r>
    </w:p>
    <w:p w:rsidR="00EB7578" w:rsidRPr="009B5C5D" w:rsidRDefault="008E3F89">
      <w:pPr>
        <w:pStyle w:val="ListeParagraf"/>
        <w:numPr>
          <w:ilvl w:val="0"/>
          <w:numId w:val="1"/>
        </w:numPr>
        <w:tabs>
          <w:tab w:val="left" w:pos="389"/>
          <w:tab w:val="left" w:pos="4202"/>
          <w:tab w:val="left" w:pos="6292"/>
        </w:tabs>
        <w:spacing w:before="1" w:line="36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pacing w:val="-1"/>
          <w:sz w:val="24"/>
          <w:szCs w:val="24"/>
        </w:rPr>
        <w:t>Bu</w:t>
      </w:r>
      <w:r w:rsidRPr="009B5C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işlemin</w:t>
      </w:r>
      <w:r w:rsidRPr="009B5C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eğitimde</w:t>
      </w:r>
      <w:r w:rsidRPr="009B5C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eğitsel</w:t>
      </w:r>
      <w:r w:rsidRPr="009B5C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rolü</w:t>
      </w:r>
      <w:r w:rsidRPr="009B5C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olabileceğinden</w:t>
      </w:r>
      <w:r w:rsidRPr="009B5C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eğitimin</w:t>
      </w:r>
      <w:r w:rsidRPr="009B5C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geliştirilmesi</w:t>
      </w:r>
      <w:r w:rsidRPr="009B5C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ve/veya</w:t>
      </w:r>
      <w:r w:rsidRPr="009B5C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ürün</w:t>
      </w:r>
      <w:r w:rsidRPr="009B5C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kullanımının</w:t>
      </w:r>
      <w:r w:rsidRPr="009B5C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geliştirilmesi</w:t>
      </w:r>
      <w:r w:rsidRPr="009B5C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amacıyla</w:t>
      </w:r>
      <w:r w:rsidRPr="009B5C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öğrencilerin</w:t>
      </w:r>
      <w:r w:rsidRPr="009B5C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ve/veya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teknik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personelin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işleme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katılımını;</w:t>
      </w:r>
      <w:r w:rsidRPr="009B5C5D">
        <w:rPr>
          <w:rFonts w:ascii="Times New Roman" w:hAnsi="Times New Roman" w:cs="Times New Roman"/>
          <w:sz w:val="24"/>
          <w:szCs w:val="24"/>
        </w:rPr>
        <w:tab/>
        <w:t>Kabul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ediyorum.</w:t>
      </w:r>
      <w:r w:rsidRPr="009B5C5D">
        <w:rPr>
          <w:rFonts w:ascii="Times New Roman" w:hAnsi="Times New Roman" w:cs="Times New Roman"/>
          <w:sz w:val="24"/>
          <w:szCs w:val="24"/>
        </w:rPr>
        <w:tab/>
        <w:t>Kabul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etmiyorum.</w:t>
      </w:r>
    </w:p>
    <w:p w:rsidR="00EB7578" w:rsidRPr="009B5C5D" w:rsidRDefault="008E3F89">
      <w:pPr>
        <w:pStyle w:val="ListeParagraf"/>
        <w:numPr>
          <w:ilvl w:val="0"/>
          <w:numId w:val="1"/>
        </w:numPr>
        <w:tabs>
          <w:tab w:val="left" w:pos="389"/>
          <w:tab w:val="left" w:pos="4190"/>
          <w:tab w:val="left" w:pos="6364"/>
        </w:tabs>
        <w:spacing w:line="360" w:lineRule="auto"/>
        <w:ind w:left="107" w:right="251" w:firstLine="0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İşlem esnasında gerekirse fotoğraf veya video kaydı yapılabileceğini ve bu çekilen kayıtların da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kimliğimin açıklanmaması kaydıyla bilimsel</w:t>
      </w:r>
      <w:r w:rsidRPr="009B5C5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amaçlarla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kullanılmasını;</w:t>
      </w:r>
      <w:r w:rsidRPr="009B5C5D">
        <w:rPr>
          <w:rFonts w:ascii="Times New Roman" w:hAnsi="Times New Roman" w:cs="Times New Roman"/>
          <w:sz w:val="24"/>
          <w:szCs w:val="24"/>
        </w:rPr>
        <w:tab/>
        <w:t>Kabul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ediyorum.</w:t>
      </w:r>
      <w:r w:rsidRPr="009B5C5D">
        <w:rPr>
          <w:rFonts w:ascii="Times New Roman" w:hAnsi="Times New Roman" w:cs="Times New Roman"/>
          <w:sz w:val="24"/>
          <w:szCs w:val="24"/>
        </w:rPr>
        <w:tab/>
        <w:t>Kabul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etmiyorum.</w:t>
      </w:r>
    </w:p>
    <w:p w:rsidR="00EB7578" w:rsidRPr="009B5C5D" w:rsidRDefault="008E3F89">
      <w:pPr>
        <w:pStyle w:val="Balk1"/>
        <w:spacing w:before="0" w:line="243" w:lineRule="exact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HASTA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ONAYI</w:t>
      </w:r>
    </w:p>
    <w:p w:rsidR="00EB7578" w:rsidRPr="009B5C5D" w:rsidRDefault="008E3F89">
      <w:pPr>
        <w:pStyle w:val="GvdeMetni"/>
        <w:ind w:left="107" w:right="251"/>
        <w:jc w:val="both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pacing w:val="-1"/>
          <w:sz w:val="24"/>
          <w:szCs w:val="24"/>
        </w:rPr>
        <w:t>Bu</w:t>
      </w:r>
      <w:r w:rsidRPr="009B5C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formda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belirtilen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bütün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>hususları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okuyup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tam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olarak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anladım.</w:t>
      </w:r>
      <w:r w:rsidRPr="009B5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Yapılacak</w:t>
      </w:r>
      <w:r w:rsidRPr="009B5C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</w:t>
      </w:r>
      <w:r w:rsidRPr="009B5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girişimlerin</w:t>
      </w:r>
      <w:r w:rsidRPr="009B5C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yararları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yapılamadığı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takdirde</w:t>
      </w:r>
      <w:r w:rsidRPr="009B5C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olabilecekler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 xml:space="preserve">konusunda bilgilendirildim. Yukarıda açıklanan ifadelere dayanarak; </w:t>
      </w:r>
      <w:r w:rsidRPr="009B5C5D">
        <w:rPr>
          <w:rFonts w:ascii="Times New Roman" w:hAnsi="Times New Roman" w:cs="Times New Roman"/>
          <w:b/>
          <w:i/>
          <w:sz w:val="24"/>
          <w:szCs w:val="24"/>
        </w:rPr>
        <w:t xml:space="preserve">İŞLEMLERİN YAPILMASINI KABUL EDEREK </w:t>
      </w:r>
      <w:r w:rsidRPr="009B5C5D">
        <w:rPr>
          <w:rFonts w:ascii="Times New Roman" w:hAnsi="Times New Roman" w:cs="Times New Roman"/>
          <w:sz w:val="24"/>
          <w:szCs w:val="24"/>
        </w:rPr>
        <w:t>hekim taburcu edene kadar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ilgilenecek olan hemşirelerin yapacakları işlemleri ve tüm tıbbi müdahaleyi, gerektiğinde yatmayı, fakülte kurallarına uymayı kabul ediyor ve</w:t>
      </w:r>
      <w:r w:rsidRPr="009B5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istediğim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halde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ilgili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B5C5D">
        <w:rPr>
          <w:rFonts w:ascii="Times New Roman" w:hAnsi="Times New Roman" w:cs="Times New Roman"/>
          <w:sz w:val="24"/>
          <w:szCs w:val="24"/>
        </w:rPr>
        <w:t>prosedürlere</w:t>
      </w:r>
      <w:proofErr w:type="gramEnd"/>
      <w:r w:rsidRPr="009B5C5D">
        <w:rPr>
          <w:rFonts w:ascii="Times New Roman" w:hAnsi="Times New Roman" w:cs="Times New Roman"/>
          <w:sz w:val="24"/>
          <w:szCs w:val="24"/>
        </w:rPr>
        <w:t xml:space="preserve"> uyarak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tedavimi nasıl ret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edebileceğimi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biliyorum.</w:t>
      </w:r>
    </w:p>
    <w:p w:rsidR="00EB7578" w:rsidRPr="009B5C5D" w:rsidRDefault="00EB7578">
      <w:pPr>
        <w:pStyle w:val="GvdeMetni"/>
        <w:spacing w:before="7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EB757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E3F89" w:rsidRPr="009B5C5D" w:rsidRDefault="008E3F89" w:rsidP="008E3F89">
      <w:pPr>
        <w:spacing w:line="362" w:lineRule="auto"/>
        <w:ind w:left="112"/>
        <w:rPr>
          <w:rFonts w:ascii="Times New Roman" w:hAnsi="Times New Roman" w:cs="Times New Roman"/>
          <w:b/>
          <w:i/>
          <w:sz w:val="24"/>
          <w:szCs w:val="24"/>
        </w:rPr>
      </w:pPr>
      <w:r w:rsidRPr="009B5C5D">
        <w:rPr>
          <w:rFonts w:ascii="Times New Roman" w:hAnsi="Times New Roman" w:cs="Times New Roman"/>
          <w:b/>
          <w:i/>
          <w:sz w:val="24"/>
          <w:szCs w:val="24"/>
          <w:u w:val="single"/>
        </w:rPr>
        <w:t>Önerilen</w:t>
      </w:r>
      <w:r w:rsidRPr="009B5C5D">
        <w:rPr>
          <w:rFonts w:ascii="Times New Roman" w:hAnsi="Times New Roman" w:cs="Times New Roman"/>
          <w:b/>
          <w:i/>
          <w:spacing w:val="24"/>
          <w:sz w:val="24"/>
          <w:szCs w:val="24"/>
          <w:u w:val="single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  <w:u w:val="single"/>
        </w:rPr>
        <w:t>işlem</w:t>
      </w:r>
      <w:r w:rsidRPr="009B5C5D">
        <w:rPr>
          <w:rFonts w:ascii="Times New Roman" w:hAnsi="Times New Roman" w:cs="Times New Roman"/>
          <w:b/>
          <w:i/>
          <w:spacing w:val="27"/>
          <w:sz w:val="24"/>
          <w:szCs w:val="24"/>
          <w:u w:val="single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  <w:u w:val="single"/>
        </w:rPr>
        <w:t>konusunda</w:t>
      </w:r>
      <w:r w:rsidRPr="009B5C5D">
        <w:rPr>
          <w:rFonts w:ascii="Times New Roman" w:hAnsi="Times New Roman" w:cs="Times New Roman"/>
          <w:b/>
          <w:i/>
          <w:spacing w:val="26"/>
          <w:sz w:val="24"/>
          <w:szCs w:val="24"/>
          <w:u w:val="single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  <w:u w:val="single"/>
        </w:rPr>
        <w:t>aydınlatıldığınızı, işlemi</w:t>
      </w:r>
      <w:r w:rsidRPr="009B5C5D">
        <w:rPr>
          <w:rFonts w:ascii="Times New Roman" w:hAnsi="Times New Roman" w:cs="Times New Roman"/>
          <w:b/>
          <w:i/>
          <w:spacing w:val="25"/>
          <w:sz w:val="24"/>
          <w:szCs w:val="24"/>
          <w:u w:val="single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  <w:u w:val="single"/>
        </w:rPr>
        <w:t>kabul</w:t>
      </w:r>
      <w:r w:rsidRPr="009B5C5D">
        <w:rPr>
          <w:rFonts w:ascii="Times New Roman" w:hAnsi="Times New Roman" w:cs="Times New Roman"/>
          <w:b/>
          <w:i/>
          <w:spacing w:val="27"/>
          <w:sz w:val="24"/>
          <w:szCs w:val="24"/>
          <w:u w:val="single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  <w:u w:val="single"/>
        </w:rPr>
        <w:t>ettiğinizi</w:t>
      </w:r>
      <w:r w:rsidRPr="009B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</w:rPr>
        <w:t>‘OKUDUM,</w:t>
      </w:r>
      <w:r w:rsidRPr="009B5C5D">
        <w:rPr>
          <w:rFonts w:ascii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</w:rPr>
        <w:t>ANLADIM,</w:t>
      </w:r>
      <w:r w:rsidRPr="009B5C5D">
        <w:rPr>
          <w:rFonts w:ascii="Times New Roman" w:hAnsi="Times New Roman" w:cs="Times New Roman"/>
          <w:b/>
          <w:i/>
          <w:spacing w:val="25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</w:rPr>
        <w:t>KABUL</w:t>
      </w:r>
      <w:r w:rsidRPr="009B5C5D">
        <w:rPr>
          <w:rFonts w:ascii="Times New Roman" w:hAnsi="Times New Roman" w:cs="Times New Roman"/>
          <w:b/>
          <w:i/>
          <w:spacing w:val="-5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</w:rPr>
        <w:t>EDİYORUM’</w:t>
      </w:r>
      <w:r w:rsidRPr="009B5C5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  <w:u w:val="single"/>
        </w:rPr>
        <w:t>yazarak belirtiniz</w:t>
      </w:r>
      <w:r w:rsidRPr="009B5C5D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  <w:u w:val="single"/>
        </w:rPr>
        <w:t>ve</w:t>
      </w:r>
      <w:r w:rsidRPr="009B5C5D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9B5C5D">
        <w:rPr>
          <w:rFonts w:ascii="Times New Roman" w:hAnsi="Times New Roman" w:cs="Times New Roman"/>
          <w:b/>
          <w:i/>
          <w:sz w:val="24"/>
          <w:szCs w:val="24"/>
          <w:u w:val="single"/>
        </w:rPr>
        <w:t>imzalayınız:</w:t>
      </w:r>
    </w:p>
    <w:p w:rsidR="008E3F89" w:rsidRPr="009B5C5D" w:rsidRDefault="008E3F89" w:rsidP="008E3F89">
      <w:pPr>
        <w:spacing w:line="249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C5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proofErr w:type="gramEnd"/>
    </w:p>
    <w:p w:rsidR="008E3F89" w:rsidRPr="009B5C5D" w:rsidRDefault="008E3F89" w:rsidP="008E3F89">
      <w:pPr>
        <w:spacing w:line="249" w:lineRule="exact"/>
        <w:ind w:left="112"/>
        <w:rPr>
          <w:rFonts w:ascii="Times New Roman" w:hAnsi="Times New Roman" w:cs="Times New Roman"/>
          <w:b/>
          <w:sz w:val="24"/>
          <w:szCs w:val="24"/>
        </w:rPr>
      </w:pPr>
    </w:p>
    <w:p w:rsidR="008E3F89" w:rsidRPr="009B5C5D" w:rsidRDefault="008E3F89" w:rsidP="008E3F89">
      <w:pPr>
        <w:spacing w:line="251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C5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8E3F89" w:rsidRPr="009B5C5D" w:rsidRDefault="008E3F89" w:rsidP="008E3F89">
      <w:pPr>
        <w:pStyle w:val="GvdeMetni"/>
        <w:spacing w:after="6" w:line="251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sz w:val="24"/>
          <w:szCs w:val="24"/>
        </w:rPr>
        <w:t>İşbu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form</w:t>
      </w:r>
      <w:r w:rsidRPr="009B5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yukarıdaki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ve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aşağıdaki</w:t>
      </w:r>
      <w:r w:rsidRPr="009B5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boşluklar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doldurulduktan</w:t>
      </w:r>
      <w:r w:rsidRPr="009B5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sonra</w:t>
      </w:r>
      <w:r w:rsidRPr="009B5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sz w:val="24"/>
          <w:szCs w:val="24"/>
        </w:rPr>
        <w:t>imzalanmıştır.</w:t>
      </w:r>
    </w:p>
    <w:tbl>
      <w:tblPr>
        <w:tblStyle w:val="TableNormal"/>
        <w:tblW w:w="10639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3266"/>
        <w:gridCol w:w="2077"/>
        <w:gridCol w:w="2541"/>
      </w:tblGrid>
      <w:tr w:rsidR="008E3F89" w:rsidRPr="009B5C5D" w:rsidTr="009B5C5D">
        <w:trPr>
          <w:trHeight w:val="372"/>
        </w:trPr>
        <w:tc>
          <w:tcPr>
            <w:tcW w:w="2755" w:type="dxa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8E3F89" w:rsidRPr="009B5C5D" w:rsidRDefault="008E3F89" w:rsidP="00742AAA">
            <w:pPr>
              <w:pStyle w:val="TableParagraph"/>
              <w:spacing w:line="246" w:lineRule="exact"/>
              <w:ind w:left="726"/>
              <w:rPr>
                <w:b/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077" w:type="dxa"/>
          </w:tcPr>
          <w:p w:rsidR="008E3F89" w:rsidRPr="009B5C5D" w:rsidRDefault="008E3F89" w:rsidP="00742AAA">
            <w:pPr>
              <w:pStyle w:val="TableParagraph"/>
              <w:spacing w:line="246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Tarih-Saat</w:t>
            </w:r>
          </w:p>
        </w:tc>
        <w:tc>
          <w:tcPr>
            <w:tcW w:w="2541" w:type="dxa"/>
          </w:tcPr>
          <w:p w:rsidR="008E3F89" w:rsidRPr="009B5C5D" w:rsidRDefault="008E3F89" w:rsidP="00742AAA">
            <w:pPr>
              <w:pStyle w:val="TableParagraph"/>
              <w:spacing w:line="246" w:lineRule="exact"/>
              <w:ind w:left="559"/>
              <w:rPr>
                <w:b/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İMZA</w:t>
            </w:r>
          </w:p>
        </w:tc>
      </w:tr>
      <w:tr w:rsidR="008E3F89" w:rsidRPr="009B5C5D" w:rsidTr="009B5C5D">
        <w:trPr>
          <w:trHeight w:val="563"/>
        </w:trPr>
        <w:tc>
          <w:tcPr>
            <w:tcW w:w="2755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  <w:p w:rsidR="008E3F89" w:rsidRPr="009B5C5D" w:rsidRDefault="008E3F89" w:rsidP="00742AA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E3F89" w:rsidRPr="009B5C5D" w:rsidRDefault="008E3F89" w:rsidP="00742AAA">
            <w:pPr>
              <w:pStyle w:val="TableParagraph"/>
              <w:spacing w:before="1" w:line="247" w:lineRule="exact"/>
              <w:ind w:left="66"/>
              <w:rPr>
                <w:b/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Hasta</w:t>
            </w:r>
            <w:r w:rsidRPr="009B5C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B5C5D">
              <w:rPr>
                <w:b/>
                <w:sz w:val="24"/>
                <w:szCs w:val="24"/>
              </w:rPr>
              <w:t>/Hasta</w:t>
            </w:r>
            <w:r w:rsidRPr="009B5C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5C5D">
              <w:rPr>
                <w:b/>
                <w:sz w:val="24"/>
                <w:szCs w:val="24"/>
              </w:rPr>
              <w:t>Yakını*</w:t>
            </w:r>
          </w:p>
        </w:tc>
        <w:tc>
          <w:tcPr>
            <w:tcW w:w="3266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E3F89" w:rsidRPr="009B5C5D" w:rsidTr="009B5C5D">
        <w:trPr>
          <w:trHeight w:val="565"/>
        </w:trPr>
        <w:tc>
          <w:tcPr>
            <w:tcW w:w="2755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  <w:p w:rsidR="008E3F89" w:rsidRPr="009B5C5D" w:rsidRDefault="008E3F89" w:rsidP="00742AAA">
            <w:pPr>
              <w:pStyle w:val="TableParagraph"/>
              <w:spacing w:line="247" w:lineRule="exact"/>
              <w:ind w:left="66"/>
              <w:rPr>
                <w:b/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Doktor</w:t>
            </w:r>
          </w:p>
        </w:tc>
        <w:tc>
          <w:tcPr>
            <w:tcW w:w="3266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E3F89" w:rsidRPr="009B5C5D" w:rsidTr="009B5C5D">
        <w:trPr>
          <w:trHeight w:val="565"/>
        </w:trPr>
        <w:tc>
          <w:tcPr>
            <w:tcW w:w="2755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  <w:p w:rsidR="008E3F89" w:rsidRPr="009B5C5D" w:rsidRDefault="008E3F89" w:rsidP="00742AA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E3F89" w:rsidRPr="009B5C5D" w:rsidRDefault="008E3F89" w:rsidP="00742AAA">
            <w:pPr>
              <w:pStyle w:val="TableParagraph"/>
              <w:spacing w:before="1" w:line="250" w:lineRule="exact"/>
              <w:rPr>
                <w:b/>
                <w:sz w:val="24"/>
                <w:szCs w:val="24"/>
              </w:rPr>
            </w:pPr>
            <w:r w:rsidRPr="009B5C5D">
              <w:rPr>
                <w:b/>
                <w:sz w:val="24"/>
                <w:szCs w:val="24"/>
              </w:rPr>
              <w:t>Tanıklık eden</w:t>
            </w:r>
          </w:p>
        </w:tc>
        <w:tc>
          <w:tcPr>
            <w:tcW w:w="3266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7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8E3F89" w:rsidRPr="009B5C5D" w:rsidRDefault="008E3F89" w:rsidP="00742A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E3F89" w:rsidRPr="009B5C5D" w:rsidTr="009B5C5D">
        <w:trPr>
          <w:trHeight w:val="565"/>
        </w:trPr>
        <w:tc>
          <w:tcPr>
            <w:tcW w:w="2755" w:type="dxa"/>
            <w:vAlign w:val="center"/>
          </w:tcPr>
          <w:p w:rsidR="008E3F89" w:rsidRPr="009B5C5D" w:rsidRDefault="008E3F89" w:rsidP="0074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5D">
              <w:rPr>
                <w:rFonts w:ascii="Times New Roman" w:hAnsi="Times New Roman" w:cs="Times New Roman"/>
                <w:b/>
                <w:sz w:val="24"/>
                <w:szCs w:val="24"/>
              </w:rPr>
              <w:t>Hastane İletişim</w:t>
            </w:r>
          </w:p>
        </w:tc>
        <w:tc>
          <w:tcPr>
            <w:tcW w:w="7884" w:type="dxa"/>
            <w:gridSpan w:val="3"/>
            <w:vAlign w:val="center"/>
          </w:tcPr>
          <w:p w:rsidR="008E3F89" w:rsidRPr="009B5C5D" w:rsidRDefault="008E3F89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5D">
              <w:rPr>
                <w:rFonts w:ascii="Times New Roman" w:hAnsi="Times New Roman" w:cs="Times New Roman"/>
                <w:sz w:val="24"/>
                <w:szCs w:val="24"/>
              </w:rPr>
              <w:t xml:space="preserve">0416 225 19 </w:t>
            </w:r>
            <w:proofErr w:type="gramStart"/>
            <w:r w:rsidRPr="009B5C5D">
              <w:rPr>
                <w:rFonts w:ascii="Times New Roman" w:hAnsi="Times New Roman" w:cs="Times New Roman"/>
                <w:sz w:val="24"/>
                <w:szCs w:val="24"/>
              </w:rPr>
              <w:t>22        Dâhili</w:t>
            </w:r>
            <w:proofErr w:type="gramEnd"/>
            <w:r w:rsidRPr="009B5C5D">
              <w:rPr>
                <w:rFonts w:ascii="Times New Roman" w:hAnsi="Times New Roman" w:cs="Times New Roman"/>
                <w:sz w:val="24"/>
                <w:szCs w:val="24"/>
              </w:rPr>
              <w:t>: 1732-1394</w:t>
            </w:r>
          </w:p>
        </w:tc>
      </w:tr>
    </w:tbl>
    <w:p w:rsidR="008E3F89" w:rsidRPr="009B5C5D" w:rsidRDefault="008E3F89" w:rsidP="008E3F89">
      <w:pPr>
        <w:pStyle w:val="GvdeMetni"/>
        <w:spacing w:line="249" w:lineRule="auto"/>
        <w:ind w:left="207" w:right="251"/>
        <w:jc w:val="both"/>
        <w:rPr>
          <w:rFonts w:ascii="Times New Roman" w:hAnsi="Times New Roman" w:cs="Times New Roman"/>
          <w:sz w:val="24"/>
          <w:szCs w:val="24"/>
        </w:rPr>
      </w:pPr>
      <w:r w:rsidRPr="009B5C5D">
        <w:rPr>
          <w:rFonts w:ascii="Times New Roman" w:hAnsi="Times New Roman" w:cs="Times New Roman"/>
          <w:i/>
          <w:sz w:val="24"/>
          <w:szCs w:val="24"/>
        </w:rPr>
        <w:t>*Hasta 18 yaşından küçük, bilinci kapalı, yapılacak işlemi anlayabilecek durumda değil ya da imza yetkisi yoksa onay vekili</w:t>
      </w:r>
      <w:r w:rsidRPr="009B5C5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i/>
          <w:sz w:val="24"/>
          <w:szCs w:val="24"/>
        </w:rPr>
        <w:t>tarafından</w:t>
      </w:r>
      <w:r w:rsidRPr="009B5C5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B5C5D">
        <w:rPr>
          <w:rFonts w:ascii="Times New Roman" w:hAnsi="Times New Roman" w:cs="Times New Roman"/>
          <w:i/>
          <w:sz w:val="24"/>
          <w:szCs w:val="24"/>
        </w:rPr>
        <w:t>verilir</w:t>
      </w:r>
    </w:p>
    <w:p w:rsidR="008E3F89" w:rsidRPr="009B5C5D" w:rsidRDefault="008E3F8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EB757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EB757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EB7578" w:rsidRPr="009B5C5D" w:rsidRDefault="00EB7578">
      <w:pPr>
        <w:pStyle w:val="GvdeMetni"/>
        <w:rPr>
          <w:rFonts w:ascii="Times New Roman" w:hAnsi="Times New Roman" w:cs="Times New Roman"/>
          <w:sz w:val="24"/>
          <w:szCs w:val="24"/>
        </w:rPr>
      </w:pPr>
    </w:p>
    <w:sectPr w:rsidR="00EB7578" w:rsidRPr="009B5C5D" w:rsidSect="00783F7B">
      <w:headerReference w:type="default" r:id="rId9"/>
      <w:footerReference w:type="default" r:id="rId10"/>
      <w:type w:val="continuous"/>
      <w:pgSz w:w="11910" w:h="16840"/>
      <w:pgMar w:top="460" w:right="600" w:bottom="280" w:left="600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18" w:rsidRDefault="00F54618" w:rsidP="008E3F89">
      <w:r>
        <w:separator/>
      </w:r>
    </w:p>
  </w:endnote>
  <w:endnote w:type="continuationSeparator" w:id="0">
    <w:p w:rsidR="00F54618" w:rsidRDefault="00F54618" w:rsidP="008E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5D" w:rsidRPr="009B5C5D" w:rsidRDefault="009B5C5D">
    <w:pPr>
      <w:pStyle w:val="AltBilgi"/>
      <w:rPr>
        <w:rFonts w:ascii="Times New Roman" w:hAnsi="Times New Roman" w:cs="Times New Roman"/>
      </w:rPr>
    </w:pPr>
    <w:r w:rsidRPr="009B5C5D">
      <w:rPr>
        <w:rFonts w:ascii="Times New Roman" w:hAnsi="Times New Roman" w:cs="Times New Roman"/>
      </w:rPr>
      <w:t>FRM-</w:t>
    </w:r>
    <w:r w:rsidR="00160662">
      <w:rPr>
        <w:rFonts w:ascii="Times New Roman" w:hAnsi="Times New Roman" w:cs="Times New Roman"/>
      </w:rPr>
      <w:t>501</w:t>
    </w:r>
    <w:r w:rsidRPr="009B5C5D">
      <w:rPr>
        <w:rFonts w:ascii="Times New Roman" w:hAnsi="Times New Roman" w:cs="Times New Roman"/>
      </w:rPr>
      <w:t>/00</w:t>
    </w:r>
    <w:r w:rsidRPr="009B5C5D">
      <w:rPr>
        <w:rFonts w:ascii="Times New Roman" w:hAnsi="Times New Roman" w:cs="Times New Roman"/>
      </w:rPr>
      <w:tab/>
      <w:t>Yayın Tarihi:17.05.2022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18" w:rsidRDefault="00F54618" w:rsidP="008E3F89">
      <w:r>
        <w:separator/>
      </w:r>
    </w:p>
  </w:footnote>
  <w:footnote w:type="continuationSeparator" w:id="0">
    <w:p w:rsidR="00F54618" w:rsidRDefault="00F54618" w:rsidP="008E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4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9"/>
      <w:gridCol w:w="6904"/>
      <w:gridCol w:w="1784"/>
    </w:tblGrid>
    <w:tr w:rsidR="008E3F89" w:rsidRPr="00211120" w:rsidTr="00742AAA">
      <w:trPr>
        <w:cantSplit/>
        <w:trHeight w:val="1233"/>
      </w:trPr>
      <w:tc>
        <w:tcPr>
          <w:tcW w:w="802" w:type="pct"/>
          <w:vAlign w:val="center"/>
        </w:tcPr>
        <w:p w:rsidR="008E3F89" w:rsidRDefault="008E3F89" w:rsidP="008E3F89">
          <w:pPr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1CB6D647" wp14:editId="2D47333E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pct"/>
          <w:vAlign w:val="center"/>
        </w:tcPr>
        <w:p w:rsidR="008E3F89" w:rsidRPr="009E693D" w:rsidRDefault="008E3F89" w:rsidP="008E3F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E3F89" w:rsidRPr="009E693D" w:rsidRDefault="008E3F89" w:rsidP="008E3F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8E3F89" w:rsidRPr="009E693D" w:rsidRDefault="008E3F89" w:rsidP="008E3F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Endodonti</w:t>
          </w:r>
          <w:proofErr w:type="spellEnd"/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A.B.D</w:t>
          </w:r>
        </w:p>
        <w:p w:rsidR="008E3F89" w:rsidRPr="009E693D" w:rsidRDefault="008E3F89" w:rsidP="008E3F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 w:rsidRPr="008E3F89">
            <w:rPr>
              <w:rFonts w:ascii="Times New Roman" w:hAnsi="Times New Roman" w:cs="Times New Roman"/>
              <w:b/>
              <w:bCs/>
              <w:sz w:val="28"/>
              <w:szCs w:val="28"/>
            </w:rPr>
            <w:t>Retreatment</w:t>
          </w:r>
          <w:proofErr w:type="spellEnd"/>
          <w:r w:rsidR="009B5C5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Hasta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Rıza Formu</w:t>
          </w:r>
        </w:p>
      </w:tc>
      <w:tc>
        <w:tcPr>
          <w:tcW w:w="862" w:type="pct"/>
          <w:vAlign w:val="center"/>
        </w:tcPr>
        <w:p w:rsidR="008E3F89" w:rsidRPr="000278DE" w:rsidRDefault="008E3F89" w:rsidP="008E3F89">
          <w:pPr>
            <w:spacing w:line="0" w:lineRule="atLeast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F859603" wp14:editId="62D8A550">
                <wp:extent cx="796290" cy="714375"/>
                <wp:effectExtent l="0" t="0" r="381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3F89" w:rsidRPr="009B5C5D" w:rsidRDefault="008E3F89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5CC"/>
    <w:multiLevelType w:val="hybridMultilevel"/>
    <w:tmpl w:val="A85C7DBE"/>
    <w:lvl w:ilvl="0" w:tplc="4F0E3172">
      <w:start w:val="1"/>
      <w:numFmt w:val="decimal"/>
      <w:lvlText w:val="%1."/>
      <w:lvlJc w:val="left"/>
      <w:pPr>
        <w:ind w:left="108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4E58EA92">
      <w:numFmt w:val="bullet"/>
      <w:lvlText w:val="•"/>
      <w:lvlJc w:val="left"/>
      <w:pPr>
        <w:ind w:left="1160" w:hanging="281"/>
      </w:pPr>
      <w:rPr>
        <w:rFonts w:hint="default"/>
        <w:lang w:val="tr-TR" w:eastAsia="en-US" w:bidi="ar-SA"/>
      </w:rPr>
    </w:lvl>
    <w:lvl w:ilvl="2" w:tplc="A5D67808">
      <w:numFmt w:val="bullet"/>
      <w:lvlText w:val="•"/>
      <w:lvlJc w:val="left"/>
      <w:pPr>
        <w:ind w:left="2221" w:hanging="281"/>
      </w:pPr>
      <w:rPr>
        <w:rFonts w:hint="default"/>
        <w:lang w:val="tr-TR" w:eastAsia="en-US" w:bidi="ar-SA"/>
      </w:rPr>
    </w:lvl>
    <w:lvl w:ilvl="3" w:tplc="438C9C5A">
      <w:numFmt w:val="bullet"/>
      <w:lvlText w:val="•"/>
      <w:lvlJc w:val="left"/>
      <w:pPr>
        <w:ind w:left="3281" w:hanging="281"/>
      </w:pPr>
      <w:rPr>
        <w:rFonts w:hint="default"/>
        <w:lang w:val="tr-TR" w:eastAsia="en-US" w:bidi="ar-SA"/>
      </w:rPr>
    </w:lvl>
    <w:lvl w:ilvl="4" w:tplc="D01AF5AA">
      <w:numFmt w:val="bullet"/>
      <w:lvlText w:val="•"/>
      <w:lvlJc w:val="left"/>
      <w:pPr>
        <w:ind w:left="4342" w:hanging="281"/>
      </w:pPr>
      <w:rPr>
        <w:rFonts w:hint="default"/>
        <w:lang w:val="tr-TR" w:eastAsia="en-US" w:bidi="ar-SA"/>
      </w:rPr>
    </w:lvl>
    <w:lvl w:ilvl="5" w:tplc="0DB8A8CA">
      <w:numFmt w:val="bullet"/>
      <w:lvlText w:val="•"/>
      <w:lvlJc w:val="left"/>
      <w:pPr>
        <w:ind w:left="5403" w:hanging="281"/>
      </w:pPr>
      <w:rPr>
        <w:rFonts w:hint="default"/>
        <w:lang w:val="tr-TR" w:eastAsia="en-US" w:bidi="ar-SA"/>
      </w:rPr>
    </w:lvl>
    <w:lvl w:ilvl="6" w:tplc="B7FA6402">
      <w:numFmt w:val="bullet"/>
      <w:lvlText w:val="•"/>
      <w:lvlJc w:val="left"/>
      <w:pPr>
        <w:ind w:left="6463" w:hanging="281"/>
      </w:pPr>
      <w:rPr>
        <w:rFonts w:hint="default"/>
        <w:lang w:val="tr-TR" w:eastAsia="en-US" w:bidi="ar-SA"/>
      </w:rPr>
    </w:lvl>
    <w:lvl w:ilvl="7" w:tplc="1DB029B0">
      <w:numFmt w:val="bullet"/>
      <w:lvlText w:val="•"/>
      <w:lvlJc w:val="left"/>
      <w:pPr>
        <w:ind w:left="7524" w:hanging="281"/>
      </w:pPr>
      <w:rPr>
        <w:rFonts w:hint="default"/>
        <w:lang w:val="tr-TR" w:eastAsia="en-US" w:bidi="ar-SA"/>
      </w:rPr>
    </w:lvl>
    <w:lvl w:ilvl="8" w:tplc="C58287D4">
      <w:numFmt w:val="bullet"/>
      <w:lvlText w:val="•"/>
      <w:lvlJc w:val="left"/>
      <w:pPr>
        <w:ind w:left="8585" w:hanging="28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8"/>
    <w:rsid w:val="00160662"/>
    <w:rsid w:val="00783F7B"/>
    <w:rsid w:val="008E3F89"/>
    <w:rsid w:val="009B5C5D"/>
    <w:rsid w:val="00EB7578"/>
    <w:rsid w:val="00F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824B"/>
  <w15:docId w15:val="{7D096F15-AC8C-42EA-BEA6-2EBE07A4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09"/>
      <w:ind w:left="107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spacing w:line="219" w:lineRule="exact"/>
      <w:ind w:left="103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uiPriority w:val="1"/>
    <w:qFormat/>
    <w:pPr>
      <w:ind w:left="108"/>
      <w:outlineLvl w:val="2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23" w:line="253" w:lineRule="exact"/>
      <w:ind w:left="532"/>
    </w:pPr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1"/>
    <w:qFormat/>
    <w:pPr>
      <w:ind w:left="107" w:right="25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0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8E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3F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3F8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3F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3F89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01A7-9278-4F92-95E4-4B26ABEC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pc</cp:lastModifiedBy>
  <cp:revision>3</cp:revision>
  <dcterms:created xsi:type="dcterms:W3CDTF">2022-05-18T11:55:00Z</dcterms:created>
  <dcterms:modified xsi:type="dcterms:W3CDTF">2022-05-18T11:56:00Z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2022-05-13T00:00:00Z</vt:filetime>
  </property>
</Properties>
</file>