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F3C1" w14:textId="5EF266E0" w:rsidR="005A4807" w:rsidRPr="00D5708B" w:rsidRDefault="005D7152" w:rsidP="00D5708B">
      <w:pPr>
        <w:pStyle w:val="AralkYok"/>
        <w:spacing w:after="80"/>
        <w:rPr>
          <w:rFonts w:ascii="Times New Roman" w:hAnsi="Times New Roman" w:cs="Times New Roman"/>
          <w:b/>
          <w:sz w:val="24"/>
          <w:szCs w:val="24"/>
        </w:rPr>
      </w:pPr>
      <w:r w:rsidRPr="00D5708B">
        <w:rPr>
          <w:rFonts w:ascii="Times New Roman" w:hAnsi="Times New Roman" w:cs="Times New Roman"/>
          <w:b/>
          <w:sz w:val="24"/>
          <w:szCs w:val="24"/>
        </w:rPr>
        <w:t>BİRİM AKADEMİK TEŞVİK BAŞVURU VE İNCELEM</w:t>
      </w:r>
      <w:r w:rsidR="001E016A" w:rsidRPr="00D5708B">
        <w:rPr>
          <w:rFonts w:ascii="Times New Roman" w:hAnsi="Times New Roman" w:cs="Times New Roman"/>
          <w:b/>
          <w:sz w:val="24"/>
          <w:szCs w:val="24"/>
        </w:rPr>
        <w:t>E</w:t>
      </w:r>
      <w:r w:rsidRPr="00D5708B">
        <w:rPr>
          <w:rFonts w:ascii="Times New Roman" w:hAnsi="Times New Roman" w:cs="Times New Roman"/>
          <w:b/>
          <w:sz w:val="24"/>
          <w:szCs w:val="24"/>
        </w:rPr>
        <w:t xml:space="preserve"> KOMİSYONU</w:t>
      </w:r>
    </w:p>
    <w:p w14:paraId="3A2D23B9" w14:textId="06BEEC8B" w:rsidR="00477E83" w:rsidRPr="00D5708B" w:rsidRDefault="0079243C" w:rsidP="00D5708B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08B">
        <w:rPr>
          <w:rFonts w:ascii="Times New Roman" w:hAnsi="Times New Roman" w:cs="Times New Roman"/>
          <w:b/>
          <w:sz w:val="24"/>
          <w:szCs w:val="24"/>
        </w:rPr>
        <w:t>KARAR TUTANAĞI</w:t>
      </w:r>
    </w:p>
    <w:p w14:paraId="2B341E3B" w14:textId="77777777" w:rsidR="00E94765" w:rsidRDefault="00E94765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0C03AFC" w14:textId="03F76AD2" w:rsidR="0079243C" w:rsidRPr="005D076E" w:rsidRDefault="001E016A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Komisyonun</w:t>
      </w:r>
      <w:r w:rsidR="0079243C" w:rsidRPr="005D076E">
        <w:rPr>
          <w:rFonts w:ascii="Times New Roman" w:hAnsi="Times New Roman" w:cs="Times New Roman"/>
          <w:b/>
          <w:sz w:val="24"/>
        </w:rPr>
        <w:t xml:space="preserve"> kurulduğu;</w:t>
      </w:r>
    </w:p>
    <w:p w14:paraId="19A3BA07" w14:textId="47D2FC3E" w:rsidR="0079243C" w:rsidRPr="005D076E" w:rsidRDefault="0079243C" w:rsidP="00D570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0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Fakülte/YO/MYO</w:t>
      </w:r>
      <w:r w:rsidRPr="005D076E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ab/>
        <w:t>:</w:t>
      </w:r>
      <w:r w:rsidR="00D5708B">
        <w:rPr>
          <w:rFonts w:ascii="Times New Roman" w:hAnsi="Times New Roman" w:cs="Times New Roman"/>
          <w:b/>
          <w:sz w:val="24"/>
        </w:rPr>
        <w:tab/>
      </w:r>
    </w:p>
    <w:p w14:paraId="39246859" w14:textId="582DF9A6" w:rsidR="0079243C" w:rsidRPr="005D076E" w:rsidRDefault="0079243C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Bölü</w:t>
      </w:r>
      <w:r w:rsidR="001E1481">
        <w:rPr>
          <w:rFonts w:ascii="Times New Roman" w:hAnsi="Times New Roman" w:cs="Times New Roman"/>
          <w:b/>
          <w:sz w:val="24"/>
        </w:rPr>
        <w:t>m/anabilim dalı/ana sanat dalı</w:t>
      </w:r>
      <w:r w:rsidR="001E1481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>:</w:t>
      </w:r>
    </w:p>
    <w:p w14:paraId="44C3F4F3" w14:textId="063665C5" w:rsidR="0079243C" w:rsidRDefault="0079243C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D076E">
        <w:rPr>
          <w:rFonts w:ascii="Times New Roman" w:hAnsi="Times New Roman" w:cs="Times New Roman"/>
          <w:b/>
          <w:sz w:val="24"/>
        </w:rPr>
        <w:t>Ka</w:t>
      </w:r>
      <w:r w:rsidR="001E1481">
        <w:rPr>
          <w:rFonts w:ascii="Times New Roman" w:hAnsi="Times New Roman" w:cs="Times New Roman"/>
          <w:b/>
          <w:sz w:val="24"/>
        </w:rPr>
        <w:t>rar tutanağının tanzim tarihi</w:t>
      </w:r>
      <w:r w:rsidR="001E1481">
        <w:rPr>
          <w:rFonts w:ascii="Times New Roman" w:hAnsi="Times New Roman" w:cs="Times New Roman"/>
          <w:b/>
          <w:sz w:val="24"/>
        </w:rPr>
        <w:tab/>
      </w:r>
      <w:r w:rsidR="001E1481">
        <w:rPr>
          <w:rFonts w:ascii="Times New Roman" w:hAnsi="Times New Roman" w:cs="Times New Roman"/>
          <w:b/>
          <w:sz w:val="24"/>
        </w:rPr>
        <w:tab/>
      </w:r>
      <w:r w:rsidRPr="005D076E">
        <w:rPr>
          <w:rFonts w:ascii="Times New Roman" w:hAnsi="Times New Roman" w:cs="Times New Roman"/>
          <w:b/>
          <w:sz w:val="24"/>
        </w:rPr>
        <w:t>:</w:t>
      </w:r>
    </w:p>
    <w:p w14:paraId="6FEAF953" w14:textId="77777777" w:rsidR="001E1481" w:rsidRPr="005D076E" w:rsidRDefault="001E1481" w:rsidP="005D076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0072" w:type="dxa"/>
        <w:tblLook w:val="04A0" w:firstRow="1" w:lastRow="0" w:firstColumn="1" w:lastColumn="0" w:noHBand="0" w:noVBand="1"/>
      </w:tblPr>
      <w:tblGrid>
        <w:gridCol w:w="653"/>
        <w:gridCol w:w="963"/>
        <w:gridCol w:w="2036"/>
        <w:gridCol w:w="1332"/>
        <w:gridCol w:w="1533"/>
        <w:gridCol w:w="1602"/>
        <w:gridCol w:w="1953"/>
      </w:tblGrid>
      <w:tr w:rsidR="001A60F6" w:rsidRPr="001A60F6" w14:paraId="5655FBBD" w14:textId="2EE0F1A8" w:rsidTr="001A60F6">
        <w:trPr>
          <w:trHeight w:val="477"/>
        </w:trPr>
        <w:tc>
          <w:tcPr>
            <w:tcW w:w="653" w:type="dxa"/>
            <w:vMerge w:val="restart"/>
            <w:vAlign w:val="center"/>
          </w:tcPr>
          <w:p w14:paraId="2C98E738" w14:textId="77777777" w:rsidR="001A60F6" w:rsidRPr="001A60F6" w:rsidRDefault="001A60F6" w:rsidP="001E01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Sıra</w:t>
            </w:r>
          </w:p>
        </w:tc>
        <w:tc>
          <w:tcPr>
            <w:tcW w:w="9419" w:type="dxa"/>
            <w:gridSpan w:val="6"/>
            <w:vAlign w:val="center"/>
          </w:tcPr>
          <w:p w14:paraId="06A37CF2" w14:textId="391ABBA5" w:rsidR="001A60F6" w:rsidRPr="001A60F6" w:rsidRDefault="001A60F6" w:rsidP="001A6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Akademik Teşvik Ödeneği Başvurusunda Bulunanın *</w:t>
            </w:r>
          </w:p>
        </w:tc>
      </w:tr>
      <w:tr w:rsidR="001A60F6" w:rsidRPr="001A60F6" w14:paraId="02FC4DF7" w14:textId="48FD0B42" w:rsidTr="001A60F6">
        <w:trPr>
          <w:trHeight w:val="148"/>
        </w:trPr>
        <w:tc>
          <w:tcPr>
            <w:tcW w:w="653" w:type="dxa"/>
            <w:vMerge/>
            <w:vAlign w:val="center"/>
          </w:tcPr>
          <w:p w14:paraId="3BA771C1" w14:textId="77777777" w:rsidR="002B522E" w:rsidRPr="001A60F6" w:rsidRDefault="002B522E" w:rsidP="007924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1C3D43A" w14:textId="77777777" w:rsidR="002B522E" w:rsidRPr="001A60F6" w:rsidRDefault="002B522E" w:rsidP="001E1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</w:p>
        </w:tc>
        <w:tc>
          <w:tcPr>
            <w:tcW w:w="2036" w:type="dxa"/>
            <w:vAlign w:val="center"/>
          </w:tcPr>
          <w:p w14:paraId="70B18A1C" w14:textId="77777777" w:rsidR="002B522E" w:rsidRPr="001A60F6" w:rsidRDefault="002B522E" w:rsidP="001E1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1332" w:type="dxa"/>
          </w:tcPr>
          <w:p w14:paraId="68FB1D00" w14:textId="10B63661" w:rsidR="002B522E" w:rsidRPr="001A60F6" w:rsidRDefault="00E85D44" w:rsidP="001A6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Baş</w:t>
            </w:r>
            <w:r w:rsidR="002B522E"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vuru </w:t>
            </w:r>
            <w:r w:rsidR="001A60F6"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ahibinin</w:t>
            </w:r>
            <w:r w:rsidR="001A60F6"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Akademik Teşvik H</w:t>
            </w:r>
            <w:r w:rsidR="001A60F6">
              <w:rPr>
                <w:rFonts w:ascii="Times New Roman" w:hAnsi="Times New Roman" w:cs="Times New Roman"/>
                <w:b/>
                <w:sz w:val="18"/>
                <w:szCs w:val="18"/>
              </w:rPr>
              <w:t>am P</w:t>
            </w:r>
            <w:r w:rsidR="002B522E"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uanı</w:t>
            </w:r>
          </w:p>
        </w:tc>
        <w:tc>
          <w:tcPr>
            <w:tcW w:w="1533" w:type="dxa"/>
            <w:vAlign w:val="center"/>
          </w:tcPr>
          <w:p w14:paraId="660C5A97" w14:textId="36A21F01" w:rsidR="002B522E" w:rsidRPr="001A60F6" w:rsidRDefault="002B522E" w:rsidP="001A6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Başvuru Sahibinin Beyan Ettiği Akademik Teşvik</w:t>
            </w:r>
            <w:r w:rsidR="001A60F6"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</w:t>
            </w: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sas Puanı</w:t>
            </w:r>
          </w:p>
        </w:tc>
        <w:tc>
          <w:tcPr>
            <w:tcW w:w="1602" w:type="dxa"/>
            <w:vAlign w:val="center"/>
          </w:tcPr>
          <w:p w14:paraId="3C10558F" w14:textId="2B428691" w:rsidR="002B522E" w:rsidRPr="001A60F6" w:rsidRDefault="002B522E" w:rsidP="001A6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Komisyonun İncelemesi Sonucunda Tespit Edilen Akademik Teşvik Puan</w:t>
            </w:r>
          </w:p>
        </w:tc>
        <w:tc>
          <w:tcPr>
            <w:tcW w:w="1953" w:type="dxa"/>
            <w:vAlign w:val="center"/>
          </w:tcPr>
          <w:p w14:paraId="2EA5B76C" w14:textId="0C40C617" w:rsidR="002B522E" w:rsidRPr="001A60F6" w:rsidRDefault="002B522E" w:rsidP="001A6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Komisyon Tarafından Puan Değişikliği Yapıldıysa Gerekçesi</w:t>
            </w:r>
          </w:p>
        </w:tc>
      </w:tr>
      <w:tr w:rsidR="001A60F6" w:rsidRPr="001A60F6" w14:paraId="346FF48F" w14:textId="267A78E9" w:rsidTr="001A60F6">
        <w:trPr>
          <w:trHeight w:val="232"/>
        </w:trPr>
        <w:tc>
          <w:tcPr>
            <w:tcW w:w="653" w:type="dxa"/>
            <w:vAlign w:val="center"/>
          </w:tcPr>
          <w:p w14:paraId="2447C0EB" w14:textId="7BA818ED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63" w:type="dxa"/>
            <w:vAlign w:val="center"/>
          </w:tcPr>
          <w:p w14:paraId="6FC0B616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F165C1B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EDC7E88" w14:textId="77777777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27D86A3A" w14:textId="0494786C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085D601" w14:textId="77777777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437D51D8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0F6" w:rsidRPr="001A60F6" w14:paraId="3820F3FD" w14:textId="39B9A515" w:rsidTr="001A60F6">
        <w:trPr>
          <w:trHeight w:val="232"/>
        </w:trPr>
        <w:tc>
          <w:tcPr>
            <w:tcW w:w="653" w:type="dxa"/>
            <w:vAlign w:val="center"/>
          </w:tcPr>
          <w:p w14:paraId="4605E259" w14:textId="7AD12BD0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63" w:type="dxa"/>
            <w:vAlign w:val="center"/>
          </w:tcPr>
          <w:p w14:paraId="6AC94659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69CB240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B5A5C33" w14:textId="77777777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046F2D13" w14:textId="7BEF0331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BD2C5BD" w14:textId="77777777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21FEF9C3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0F6" w:rsidRPr="001A60F6" w14:paraId="2B168290" w14:textId="4DC06D3B" w:rsidTr="001A60F6">
        <w:trPr>
          <w:trHeight w:val="232"/>
        </w:trPr>
        <w:tc>
          <w:tcPr>
            <w:tcW w:w="653" w:type="dxa"/>
            <w:vAlign w:val="center"/>
          </w:tcPr>
          <w:p w14:paraId="633D12B1" w14:textId="458AC42C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3" w:type="dxa"/>
            <w:vAlign w:val="center"/>
          </w:tcPr>
          <w:p w14:paraId="3902EBB7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40199609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4B7E9F1A" w14:textId="77777777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309DA6D8" w14:textId="748FCB7E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5BB5B8A" w14:textId="77777777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6A2B3D88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0F6" w:rsidRPr="001A60F6" w14:paraId="009155D1" w14:textId="17E48717" w:rsidTr="001A60F6">
        <w:trPr>
          <w:trHeight w:val="232"/>
        </w:trPr>
        <w:tc>
          <w:tcPr>
            <w:tcW w:w="653" w:type="dxa"/>
            <w:vAlign w:val="center"/>
          </w:tcPr>
          <w:p w14:paraId="199B9CD7" w14:textId="26D9F587" w:rsidR="002B522E" w:rsidRPr="001A60F6" w:rsidRDefault="001A60F6" w:rsidP="002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  <w:vAlign w:val="center"/>
          </w:tcPr>
          <w:p w14:paraId="01DCA55F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08C0E902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0C4EBA3" w14:textId="77777777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6BB7ADBE" w14:textId="53AA8BE0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6748E7B" w14:textId="77777777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351F3A6C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0F6" w:rsidRPr="001A60F6" w14:paraId="700D3FCC" w14:textId="0A111C80" w:rsidTr="001A60F6">
        <w:trPr>
          <w:trHeight w:val="232"/>
        </w:trPr>
        <w:tc>
          <w:tcPr>
            <w:tcW w:w="653" w:type="dxa"/>
            <w:vAlign w:val="center"/>
          </w:tcPr>
          <w:p w14:paraId="6295EA99" w14:textId="12AD10A4" w:rsidR="002B522E" w:rsidRPr="001A60F6" w:rsidRDefault="001A60F6" w:rsidP="002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vAlign w:val="center"/>
          </w:tcPr>
          <w:p w14:paraId="2C55C7DA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71E0B415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29DE8FB" w14:textId="77777777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54698B2E" w14:textId="2D90AF32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1FC5F01C" w14:textId="77777777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4D7F171E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0F6" w:rsidRPr="001A60F6" w14:paraId="71A353BB" w14:textId="1FA6B1B7" w:rsidTr="001A60F6">
        <w:trPr>
          <w:trHeight w:val="232"/>
        </w:trPr>
        <w:tc>
          <w:tcPr>
            <w:tcW w:w="653" w:type="dxa"/>
            <w:vAlign w:val="center"/>
          </w:tcPr>
          <w:p w14:paraId="47555804" w14:textId="146419D4" w:rsidR="002B522E" w:rsidRPr="001A60F6" w:rsidRDefault="001A60F6" w:rsidP="002859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63" w:type="dxa"/>
            <w:vAlign w:val="center"/>
          </w:tcPr>
          <w:p w14:paraId="301E624D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14:paraId="18ADFD71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53A3A29C" w14:textId="77777777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Align w:val="center"/>
          </w:tcPr>
          <w:p w14:paraId="65E086E1" w14:textId="1EFFBA87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17F44690" w14:textId="77777777" w:rsidR="002B522E" w:rsidRPr="001A60F6" w:rsidRDefault="002B522E" w:rsidP="0028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14:paraId="58FC8ED3" w14:textId="77777777" w:rsidR="002B522E" w:rsidRPr="001A60F6" w:rsidRDefault="002B522E" w:rsidP="002859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99A0AF" w14:textId="64CB097D" w:rsidR="00D071DD" w:rsidRPr="00AB2C85" w:rsidRDefault="00E82084" w:rsidP="005D076E">
      <w:pPr>
        <w:jc w:val="both"/>
        <w:rPr>
          <w:rFonts w:ascii="Times New Roman" w:hAnsi="Times New Roman" w:cs="Times New Roman"/>
        </w:rPr>
      </w:pPr>
      <w:r w:rsidRPr="001A60F6">
        <w:rPr>
          <w:rFonts w:ascii="Times New Roman" w:hAnsi="Times New Roman" w:cs="Times New Roman"/>
        </w:rPr>
        <w:t xml:space="preserve">* </w:t>
      </w:r>
      <w:r w:rsidR="0079243C" w:rsidRPr="001A60F6">
        <w:rPr>
          <w:rFonts w:ascii="Times New Roman" w:hAnsi="Times New Roman" w:cs="Times New Roman"/>
        </w:rPr>
        <w:t xml:space="preserve">Satır sayısı, ‘alta satır ekle’ komutu kullanılarak ihtiyaç duyulduğu kadar artırılabilir. Bu form bilgisayarda doldurulduktan sonra </w:t>
      </w:r>
      <w:r w:rsidRPr="001A60F6">
        <w:rPr>
          <w:rFonts w:ascii="Times New Roman" w:hAnsi="Times New Roman" w:cs="Times New Roman"/>
        </w:rPr>
        <w:t>komisyon</w:t>
      </w:r>
      <w:r w:rsidR="0079243C" w:rsidRPr="001A60F6">
        <w:rPr>
          <w:rFonts w:ascii="Times New Roman" w:hAnsi="Times New Roman" w:cs="Times New Roman"/>
        </w:rPr>
        <w:t xml:space="preserve"> başkanı ve üyelerinin ıslak imzaları ile</w:t>
      </w:r>
      <w:r w:rsidR="00BB783E" w:rsidRPr="001A60F6">
        <w:rPr>
          <w:rFonts w:ascii="Times New Roman" w:hAnsi="Times New Roman" w:cs="Times New Roman"/>
        </w:rPr>
        <w:t xml:space="preserve"> </w:t>
      </w:r>
      <w:r w:rsidRPr="00AB2C85">
        <w:rPr>
          <w:rFonts w:ascii="Times New Roman" w:hAnsi="Times New Roman" w:cs="Times New Roman"/>
        </w:rPr>
        <w:t xml:space="preserve">Rektörlüğe bağlı bölümlerde bölüm başkanı, fakültelerde dekan ve diğer birimlerde müdür </w:t>
      </w:r>
      <w:proofErr w:type="gramStart"/>
      <w:r w:rsidRPr="00AB2C85">
        <w:rPr>
          <w:rFonts w:ascii="Times New Roman" w:hAnsi="Times New Roman" w:cs="Times New Roman"/>
        </w:rPr>
        <w:t xml:space="preserve">tarafından </w:t>
      </w:r>
      <w:r w:rsidR="00774C49" w:rsidRPr="00AB2C85">
        <w:rPr>
          <w:rFonts w:ascii="Times New Roman" w:hAnsi="Times New Roman" w:cs="Times New Roman"/>
        </w:rPr>
        <w:t xml:space="preserve"> üst</w:t>
      </w:r>
      <w:proofErr w:type="gramEnd"/>
      <w:r w:rsidR="00774C49" w:rsidRPr="00AB2C85">
        <w:rPr>
          <w:rFonts w:ascii="Times New Roman" w:hAnsi="Times New Roman" w:cs="Times New Roman"/>
        </w:rPr>
        <w:t xml:space="preserve"> yazı ile</w:t>
      </w:r>
      <w:r w:rsidRPr="00AB2C85">
        <w:rPr>
          <w:rFonts w:ascii="Times New Roman" w:hAnsi="Times New Roman" w:cs="Times New Roman"/>
        </w:rPr>
        <w:t xml:space="preserve"> Akademik Teşvik Düzenleme, Denetleme ve İtiraz Komisyonuna</w:t>
      </w:r>
      <w:r w:rsidR="008276DF" w:rsidRPr="00AB2C85">
        <w:rPr>
          <w:rFonts w:ascii="Times New Roman" w:hAnsi="Times New Roman" w:cs="Times New Roman"/>
        </w:rPr>
        <w:t>,</w:t>
      </w:r>
      <w:r w:rsidRPr="00AB2C85">
        <w:rPr>
          <w:rFonts w:ascii="Times New Roman" w:hAnsi="Times New Roman" w:cs="Times New Roman"/>
        </w:rPr>
        <w:t xml:space="preserve"> ilan edilen takvime uygun olarak gönderilir.</w:t>
      </w:r>
      <w:r w:rsidR="00D77B79" w:rsidRPr="00AB2C85">
        <w:rPr>
          <w:rFonts w:ascii="Times New Roman" w:hAnsi="Times New Roman" w:cs="Times New Roman"/>
        </w:rPr>
        <w:t xml:space="preserve"> </w:t>
      </w:r>
    </w:p>
    <w:p w14:paraId="57C1546E" w14:textId="1F0B8BED" w:rsidR="00E85D44" w:rsidRPr="00E85D44" w:rsidRDefault="00D77B79" w:rsidP="00E8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5D44">
        <w:rPr>
          <w:rFonts w:ascii="Times New Roman" w:hAnsi="Times New Roman" w:cs="Times New Roman"/>
          <w:b/>
          <w:sz w:val="24"/>
          <w:szCs w:val="24"/>
        </w:rPr>
        <w:t>[</w:t>
      </w:r>
      <w:proofErr w:type="gramEnd"/>
      <w:r w:rsidRPr="00E8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  <w:r w:rsidR="001276D3" w:rsidRPr="00E85D44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E85D44">
        <w:rPr>
          <w:rFonts w:ascii="Times New Roman" w:hAnsi="Times New Roman" w:cs="Times New Roman"/>
          <w:b/>
          <w:sz w:val="24"/>
          <w:szCs w:val="24"/>
          <w:u w:val="single"/>
        </w:rPr>
        <w:t>u tutanağ</w:t>
      </w:r>
      <w:r w:rsidR="001276D3" w:rsidRPr="00E8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a adayların başvuru </w:t>
      </w:r>
      <w:r w:rsidR="002B522E" w:rsidRPr="00E8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esnasında teslim ettikleri dosyasının tamamı eklenmelidir. </w:t>
      </w:r>
      <w:r w:rsidR="00E85D44" w:rsidRPr="00E85D44">
        <w:rPr>
          <w:rFonts w:ascii="Times New Roman" w:hAnsi="Times New Roman" w:cs="Times New Roman"/>
          <w:b/>
          <w:sz w:val="24"/>
          <w:szCs w:val="24"/>
          <w:u w:val="single"/>
        </w:rPr>
        <w:t>Puan değişikliği</w:t>
      </w:r>
      <w:r w:rsidR="002B522E" w:rsidRPr="00E85D44">
        <w:rPr>
          <w:rFonts w:ascii="Times New Roman" w:hAnsi="Times New Roman" w:cs="Times New Roman"/>
          <w:b/>
          <w:sz w:val="24"/>
          <w:szCs w:val="24"/>
          <w:u w:val="single"/>
        </w:rPr>
        <w:t xml:space="preserve"> yapıldıysa </w:t>
      </w:r>
      <w:r w:rsidR="00E85D44" w:rsidRPr="00E85D44">
        <w:rPr>
          <w:rFonts w:ascii="Times New Roman" w:hAnsi="Times New Roman" w:cs="Times New Roman"/>
          <w:b/>
          <w:sz w:val="24"/>
          <w:szCs w:val="24"/>
          <w:u w:val="single"/>
        </w:rPr>
        <w:t>ve yapılan puan değişikliğin gerekçesi uzunsa bu gerekçe ek olarak sunulmalıdır.</w:t>
      </w:r>
    </w:p>
    <w:p w14:paraId="33ABD2A7" w14:textId="3DA52530" w:rsidR="00D77B79" w:rsidRPr="00D34899" w:rsidRDefault="00D77B79" w:rsidP="005D076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F22AAC" w14:textId="3209F5E7" w:rsidR="00D77B79" w:rsidRPr="005D076E" w:rsidRDefault="007E0CC1" w:rsidP="00AE7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D076E">
        <w:rPr>
          <w:rFonts w:ascii="Times New Roman" w:hAnsi="Times New Roman" w:cs="Times New Roman"/>
          <w:sz w:val="24"/>
        </w:rPr>
        <w:t xml:space="preserve">Bu form, </w:t>
      </w:r>
      <w:r w:rsidR="000A0715" w:rsidRPr="005D076E">
        <w:rPr>
          <w:rFonts w:ascii="Times New Roman" w:hAnsi="Times New Roman" w:cs="Times New Roman"/>
          <w:sz w:val="24"/>
        </w:rPr>
        <w:t xml:space="preserve">kadrosu birimimiz bünyesinde bulunan </w:t>
      </w:r>
      <w:r w:rsidR="00BB783E" w:rsidRPr="005D076E">
        <w:rPr>
          <w:rFonts w:ascii="Times New Roman" w:hAnsi="Times New Roman" w:cs="Times New Roman"/>
          <w:sz w:val="24"/>
        </w:rPr>
        <w:t xml:space="preserve">ve yukarıda isimleri verilen </w:t>
      </w:r>
      <w:r w:rsidR="000A0715" w:rsidRPr="005D076E">
        <w:rPr>
          <w:rFonts w:ascii="Times New Roman" w:hAnsi="Times New Roman" w:cs="Times New Roman"/>
          <w:sz w:val="24"/>
        </w:rPr>
        <w:t xml:space="preserve">öğretim üyesi/elemanlarının; Akademik Teşvik Ödeneği Başvuru Formlarında yer alan beyanları, YÖKSİS özgeçmişleri ve akademik faaliyetlerine esas teşkil eden </w:t>
      </w:r>
      <w:r w:rsidR="007E3EC3" w:rsidRPr="005D076E">
        <w:rPr>
          <w:rFonts w:ascii="Times New Roman" w:hAnsi="Times New Roman" w:cs="Times New Roman"/>
          <w:sz w:val="24"/>
        </w:rPr>
        <w:t xml:space="preserve">ve başvurularına ekli </w:t>
      </w:r>
      <w:r w:rsidR="008276DF">
        <w:rPr>
          <w:rFonts w:ascii="Times New Roman" w:hAnsi="Times New Roman" w:cs="Times New Roman"/>
          <w:sz w:val="24"/>
        </w:rPr>
        <w:t xml:space="preserve">belgeleri incelenerek </w:t>
      </w:r>
      <w:r w:rsidR="000A0715" w:rsidRPr="005D076E">
        <w:rPr>
          <w:rFonts w:ascii="Times New Roman" w:hAnsi="Times New Roman" w:cs="Times New Roman"/>
          <w:sz w:val="24"/>
        </w:rPr>
        <w:t>tarafımız</w:t>
      </w:r>
      <w:r w:rsidR="007E3EC3" w:rsidRPr="005D076E">
        <w:rPr>
          <w:rFonts w:ascii="Times New Roman" w:hAnsi="Times New Roman" w:cs="Times New Roman"/>
          <w:sz w:val="24"/>
        </w:rPr>
        <w:t>ca</w:t>
      </w:r>
      <w:r w:rsidR="000A0715" w:rsidRPr="005D076E">
        <w:rPr>
          <w:rFonts w:ascii="Times New Roman" w:hAnsi="Times New Roman" w:cs="Times New Roman"/>
          <w:sz w:val="24"/>
        </w:rPr>
        <w:t xml:space="preserve"> tanzim edilmiştir.</w:t>
      </w:r>
    </w:p>
    <w:p w14:paraId="5D5BFECB" w14:textId="032A1265" w:rsidR="00D77B79" w:rsidRPr="005D076E" w:rsidRDefault="00646C81" w:rsidP="00646C8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5871F0E" w14:textId="77777777" w:rsidR="00601A03" w:rsidRPr="005D076E" w:rsidRDefault="00601A03" w:rsidP="00D77B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D076E">
        <w:rPr>
          <w:rFonts w:ascii="Times New Roman" w:hAnsi="Times New Roman" w:cs="Times New Roman"/>
          <w:sz w:val="24"/>
        </w:rPr>
        <w:t>Unvanı, Adı-Soyadı</w:t>
      </w:r>
    </w:p>
    <w:p w14:paraId="3BBF3E9E" w14:textId="77777777" w:rsidR="0079243C" w:rsidRPr="005D076E" w:rsidRDefault="0079243C" w:rsidP="00D77B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5D076E">
        <w:rPr>
          <w:rFonts w:ascii="Times New Roman" w:hAnsi="Times New Roman" w:cs="Times New Roman"/>
          <w:sz w:val="24"/>
        </w:rPr>
        <w:t>Başkan</w:t>
      </w:r>
    </w:p>
    <w:bookmarkEnd w:id="0"/>
    <w:p w14:paraId="32D207C5" w14:textId="77777777" w:rsidR="00601A03" w:rsidRPr="005D076E" w:rsidRDefault="00601A03" w:rsidP="00D77B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D076E">
        <w:rPr>
          <w:rFonts w:ascii="Times New Roman" w:hAnsi="Times New Roman" w:cs="Times New Roman"/>
          <w:sz w:val="24"/>
        </w:rPr>
        <w:t xml:space="preserve">        </w:t>
      </w:r>
    </w:p>
    <w:p w14:paraId="7F71A3DB" w14:textId="77777777" w:rsidR="00D77B79" w:rsidRPr="005D076E" w:rsidRDefault="00D77B79" w:rsidP="00D77B7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5A80637" w14:textId="77777777" w:rsidR="00D77B79" w:rsidRPr="005D076E" w:rsidRDefault="00D77B79" w:rsidP="00D77B7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80D846" w14:textId="0DDC011E" w:rsidR="00601A03" w:rsidRPr="005D076E" w:rsidRDefault="005D076E" w:rsidP="00D77B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601A03" w:rsidRPr="005D076E">
        <w:rPr>
          <w:rFonts w:ascii="Times New Roman" w:hAnsi="Times New Roman" w:cs="Times New Roman"/>
          <w:sz w:val="24"/>
        </w:rPr>
        <w:t>Unvanı, Adı-Soyadı</w:t>
      </w:r>
      <w:r w:rsidR="00601A03" w:rsidRPr="005D076E">
        <w:rPr>
          <w:rFonts w:ascii="Times New Roman" w:hAnsi="Times New Roman" w:cs="Times New Roman"/>
          <w:sz w:val="24"/>
        </w:rPr>
        <w:tab/>
      </w:r>
      <w:r w:rsidR="00601A03" w:rsidRPr="005D076E">
        <w:rPr>
          <w:rFonts w:ascii="Times New Roman" w:hAnsi="Times New Roman" w:cs="Times New Roman"/>
          <w:sz w:val="24"/>
        </w:rPr>
        <w:tab/>
      </w:r>
      <w:r w:rsidR="00601A03" w:rsidRPr="005D076E">
        <w:rPr>
          <w:rFonts w:ascii="Times New Roman" w:hAnsi="Times New Roman" w:cs="Times New Roman"/>
          <w:sz w:val="24"/>
        </w:rPr>
        <w:tab/>
      </w:r>
      <w:r w:rsidR="00601A03" w:rsidRPr="005D076E">
        <w:rPr>
          <w:rFonts w:ascii="Times New Roman" w:hAnsi="Times New Roman" w:cs="Times New Roman"/>
          <w:sz w:val="24"/>
        </w:rPr>
        <w:tab/>
      </w:r>
      <w:r w:rsidR="00601A03" w:rsidRPr="005D076E">
        <w:rPr>
          <w:rFonts w:ascii="Times New Roman" w:hAnsi="Times New Roman" w:cs="Times New Roman"/>
          <w:sz w:val="24"/>
        </w:rPr>
        <w:tab/>
      </w:r>
      <w:r w:rsidR="00601A03" w:rsidRPr="005D076E">
        <w:rPr>
          <w:rFonts w:ascii="Times New Roman" w:hAnsi="Times New Roman" w:cs="Times New Roman"/>
          <w:sz w:val="24"/>
        </w:rPr>
        <w:tab/>
      </w:r>
      <w:r w:rsidR="00601A03" w:rsidRPr="005D076E">
        <w:rPr>
          <w:rFonts w:ascii="Times New Roman" w:hAnsi="Times New Roman" w:cs="Times New Roman"/>
          <w:sz w:val="24"/>
        </w:rPr>
        <w:tab/>
        <w:t>Unvanı, Adı-Soyadı</w:t>
      </w:r>
    </w:p>
    <w:p w14:paraId="6FF5C8BF" w14:textId="77777777" w:rsidR="0079243C" w:rsidRPr="005D076E" w:rsidRDefault="00601A03" w:rsidP="00D7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076E">
        <w:rPr>
          <w:rFonts w:ascii="Times New Roman" w:hAnsi="Times New Roman" w:cs="Times New Roman"/>
          <w:sz w:val="24"/>
        </w:rPr>
        <w:t xml:space="preserve">                           Üye</w:t>
      </w:r>
      <w:r w:rsidRPr="005D076E">
        <w:rPr>
          <w:rFonts w:ascii="Times New Roman" w:hAnsi="Times New Roman" w:cs="Times New Roman"/>
          <w:sz w:val="24"/>
        </w:rPr>
        <w:tab/>
      </w:r>
      <w:r w:rsidRPr="005D076E">
        <w:rPr>
          <w:rFonts w:ascii="Times New Roman" w:hAnsi="Times New Roman" w:cs="Times New Roman"/>
          <w:sz w:val="24"/>
        </w:rPr>
        <w:tab/>
      </w:r>
      <w:r w:rsidRPr="005D076E">
        <w:rPr>
          <w:rFonts w:ascii="Times New Roman" w:hAnsi="Times New Roman" w:cs="Times New Roman"/>
          <w:sz w:val="24"/>
        </w:rPr>
        <w:tab/>
      </w:r>
      <w:r w:rsidRPr="005D076E">
        <w:rPr>
          <w:rFonts w:ascii="Times New Roman" w:hAnsi="Times New Roman" w:cs="Times New Roman"/>
          <w:sz w:val="24"/>
        </w:rPr>
        <w:tab/>
      </w:r>
      <w:r w:rsidRPr="005D076E">
        <w:rPr>
          <w:rFonts w:ascii="Times New Roman" w:hAnsi="Times New Roman" w:cs="Times New Roman"/>
          <w:sz w:val="24"/>
        </w:rPr>
        <w:tab/>
      </w:r>
      <w:r w:rsidRPr="005D076E">
        <w:rPr>
          <w:rFonts w:ascii="Times New Roman" w:hAnsi="Times New Roman" w:cs="Times New Roman"/>
          <w:sz w:val="24"/>
        </w:rPr>
        <w:tab/>
      </w:r>
      <w:r w:rsidRPr="005D076E">
        <w:rPr>
          <w:rFonts w:ascii="Times New Roman" w:hAnsi="Times New Roman" w:cs="Times New Roman"/>
          <w:sz w:val="24"/>
        </w:rPr>
        <w:tab/>
      </w:r>
      <w:r w:rsidRPr="005D076E">
        <w:rPr>
          <w:rFonts w:ascii="Times New Roman" w:hAnsi="Times New Roman" w:cs="Times New Roman"/>
          <w:sz w:val="24"/>
        </w:rPr>
        <w:tab/>
      </w:r>
      <w:r w:rsidRPr="005D076E">
        <w:rPr>
          <w:rFonts w:ascii="Times New Roman" w:hAnsi="Times New Roman" w:cs="Times New Roman"/>
          <w:sz w:val="24"/>
        </w:rPr>
        <w:tab/>
        <w:t>Üye</w:t>
      </w:r>
    </w:p>
    <w:p w14:paraId="1F0E3702" w14:textId="77777777" w:rsidR="008D0247" w:rsidRDefault="008D0247" w:rsidP="00D7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610E4F" w14:textId="77777777" w:rsidR="008D0247" w:rsidRDefault="008D0247" w:rsidP="00D7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DD11F1E" w14:textId="77777777" w:rsidR="008D0247" w:rsidRPr="005D076E" w:rsidRDefault="008D0247" w:rsidP="00D77B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613491" w14:textId="78E2F764" w:rsidR="00D77B79" w:rsidRDefault="00CE4751" w:rsidP="00CE4751">
      <w:pPr>
        <w:tabs>
          <w:tab w:val="left" w:pos="1290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5EA231B" w14:textId="77777777" w:rsidR="00774C49" w:rsidRPr="005D076E" w:rsidRDefault="00774C49" w:rsidP="00CE4751">
      <w:pPr>
        <w:tabs>
          <w:tab w:val="left" w:pos="1290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774C49" w:rsidRPr="005D076E" w:rsidSect="001A60F6">
      <w:headerReference w:type="default" r:id="rId9"/>
      <w:footerReference w:type="default" r:id="rId10"/>
      <w:pgSz w:w="11906" w:h="16838"/>
      <w:pgMar w:top="1417" w:right="1417" w:bottom="709" w:left="1417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2DA95" w14:textId="77777777" w:rsidR="00EA5FB6" w:rsidRDefault="00EA5FB6" w:rsidP="0011677D">
      <w:pPr>
        <w:spacing w:after="0" w:line="240" w:lineRule="auto"/>
      </w:pPr>
      <w:r>
        <w:separator/>
      </w:r>
    </w:p>
  </w:endnote>
  <w:endnote w:type="continuationSeparator" w:id="0">
    <w:p w14:paraId="62F6DA69" w14:textId="77777777" w:rsidR="00EA5FB6" w:rsidRDefault="00EA5FB6" w:rsidP="0011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AD4B3" w14:textId="77E849E2" w:rsidR="0011677D" w:rsidRPr="0011677D" w:rsidRDefault="001A60F6" w:rsidP="00646C81">
    <w:pPr>
      <w:pStyle w:val="Altbilgi"/>
      <w:ind w:left="-68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FRM-285/01 </w:t>
    </w:r>
    <w:r w:rsidR="00AB2C85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Revizyon</w:t>
    </w:r>
    <w:r w:rsidRPr="001A60F6">
      <w:rPr>
        <w:rFonts w:ascii="Times New Roman" w:hAnsi="Times New Roman" w:cs="Times New Roman"/>
        <w:sz w:val="18"/>
        <w:szCs w:val="18"/>
      </w:rPr>
      <w:t xml:space="preserve"> Tarihi:12.01.2017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50FB6" w14:textId="77777777" w:rsidR="00EA5FB6" w:rsidRDefault="00EA5FB6" w:rsidP="0011677D">
      <w:pPr>
        <w:spacing w:after="0" w:line="240" w:lineRule="auto"/>
      </w:pPr>
      <w:r>
        <w:separator/>
      </w:r>
    </w:p>
  </w:footnote>
  <w:footnote w:type="continuationSeparator" w:id="0">
    <w:p w14:paraId="774DEAAC" w14:textId="77777777" w:rsidR="00EA5FB6" w:rsidRDefault="00EA5FB6" w:rsidP="0011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8929"/>
    </w:tblGrid>
    <w:tr w:rsidR="0011677D" w:rsidRPr="004A6822" w14:paraId="42E4B9F1" w14:textId="77777777" w:rsidTr="00C80E1D">
      <w:trPr>
        <w:cantSplit/>
        <w:trHeight w:val="1417"/>
      </w:trPr>
      <w:tc>
        <w:tcPr>
          <w:tcW w:w="626" w:type="pct"/>
          <w:vAlign w:val="center"/>
        </w:tcPr>
        <w:p w14:paraId="70BABC93" w14:textId="77777777" w:rsidR="0011677D" w:rsidRPr="004A6822" w:rsidRDefault="0011677D" w:rsidP="00C80E1D">
          <w:pPr>
            <w:spacing w:after="0"/>
            <w:jc w:val="both"/>
          </w:pPr>
          <w:r>
            <w:rPr>
              <w:noProof/>
              <w:lang w:eastAsia="tr-TR"/>
            </w:rPr>
            <w:drawing>
              <wp:inline distT="0" distB="0" distL="0" distR="0" wp14:anchorId="5BBE3B39" wp14:editId="2BF2F065">
                <wp:extent cx="676275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14:paraId="49CD7B9C" w14:textId="77777777" w:rsidR="0011677D" w:rsidRPr="00937021" w:rsidRDefault="0011677D" w:rsidP="00C80E1D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937021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 – (ADYÜ)</w:t>
          </w:r>
        </w:p>
        <w:p w14:paraId="6B0BE889" w14:textId="7F7B30BE" w:rsidR="0011677D" w:rsidRPr="00937021" w:rsidRDefault="0011677D" w:rsidP="0011677D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BİRİM AKADEMİK TEŞVİK BAŞVURU VE İNCELEME KOMİSYONU KARAR TUTANAĞI </w:t>
          </w:r>
          <w:r w:rsidRPr="00937021"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FORMU </w:t>
          </w:r>
        </w:p>
      </w:tc>
    </w:tr>
  </w:tbl>
  <w:p w14:paraId="292C0640" w14:textId="77777777" w:rsidR="0011677D" w:rsidRDefault="001167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153"/>
    <w:multiLevelType w:val="hybridMultilevel"/>
    <w:tmpl w:val="AAECBD16"/>
    <w:lvl w:ilvl="0" w:tplc="A8E8517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3C"/>
    <w:rsid w:val="000212AB"/>
    <w:rsid w:val="000A0715"/>
    <w:rsid w:val="0011677D"/>
    <w:rsid w:val="001276D3"/>
    <w:rsid w:val="00155853"/>
    <w:rsid w:val="001A60F6"/>
    <w:rsid w:val="001E016A"/>
    <w:rsid w:val="001E1481"/>
    <w:rsid w:val="00260C05"/>
    <w:rsid w:val="002859CA"/>
    <w:rsid w:val="002B522E"/>
    <w:rsid w:val="0035303A"/>
    <w:rsid w:val="003D70D4"/>
    <w:rsid w:val="004402BC"/>
    <w:rsid w:val="00472E25"/>
    <w:rsid w:val="00477E83"/>
    <w:rsid w:val="004E6E7E"/>
    <w:rsid w:val="005A4807"/>
    <w:rsid w:val="005D076E"/>
    <w:rsid w:val="005D7152"/>
    <w:rsid w:val="00601A03"/>
    <w:rsid w:val="00646C81"/>
    <w:rsid w:val="00697A01"/>
    <w:rsid w:val="006C0C0D"/>
    <w:rsid w:val="0076705E"/>
    <w:rsid w:val="00774C49"/>
    <w:rsid w:val="0079243C"/>
    <w:rsid w:val="007E0CC1"/>
    <w:rsid w:val="007E3EC3"/>
    <w:rsid w:val="008276DF"/>
    <w:rsid w:val="008D0247"/>
    <w:rsid w:val="00951A18"/>
    <w:rsid w:val="00AB2C85"/>
    <w:rsid w:val="00AE139B"/>
    <w:rsid w:val="00AE709B"/>
    <w:rsid w:val="00BB783E"/>
    <w:rsid w:val="00C81497"/>
    <w:rsid w:val="00CE4751"/>
    <w:rsid w:val="00D071DD"/>
    <w:rsid w:val="00D34899"/>
    <w:rsid w:val="00D4381E"/>
    <w:rsid w:val="00D5708B"/>
    <w:rsid w:val="00D77B79"/>
    <w:rsid w:val="00DB7FE6"/>
    <w:rsid w:val="00E214C0"/>
    <w:rsid w:val="00E460FC"/>
    <w:rsid w:val="00E82084"/>
    <w:rsid w:val="00E85D44"/>
    <w:rsid w:val="00E94765"/>
    <w:rsid w:val="00EA5FB6"/>
    <w:rsid w:val="00EC7134"/>
    <w:rsid w:val="00F250E9"/>
    <w:rsid w:val="00F55F89"/>
    <w:rsid w:val="00F6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48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24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3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1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677D"/>
  </w:style>
  <w:style w:type="paragraph" w:styleId="Altbilgi">
    <w:name w:val="footer"/>
    <w:basedOn w:val="Normal"/>
    <w:link w:val="AltbilgiChar"/>
    <w:uiPriority w:val="99"/>
    <w:unhideWhenUsed/>
    <w:rsid w:val="0011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677D"/>
  </w:style>
  <w:style w:type="paragraph" w:styleId="AralkYok">
    <w:name w:val="No Spacing"/>
    <w:uiPriority w:val="1"/>
    <w:qFormat/>
    <w:rsid w:val="002B5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24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3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1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677D"/>
  </w:style>
  <w:style w:type="paragraph" w:styleId="Altbilgi">
    <w:name w:val="footer"/>
    <w:basedOn w:val="Normal"/>
    <w:link w:val="AltbilgiChar"/>
    <w:uiPriority w:val="99"/>
    <w:unhideWhenUsed/>
    <w:rsid w:val="0011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677D"/>
  </w:style>
  <w:style w:type="paragraph" w:styleId="AralkYok">
    <w:name w:val="No Spacing"/>
    <w:uiPriority w:val="1"/>
    <w:qFormat/>
    <w:rsid w:val="002B5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6831-9A0B-4905-80FC-1456D2E4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Miray</dc:creator>
  <cp:lastModifiedBy>Hamza</cp:lastModifiedBy>
  <cp:revision>2</cp:revision>
  <cp:lastPrinted>2017-01-24T08:19:00Z</cp:lastPrinted>
  <dcterms:created xsi:type="dcterms:W3CDTF">2018-01-18T07:00:00Z</dcterms:created>
  <dcterms:modified xsi:type="dcterms:W3CDTF">2018-01-18T07:00:00Z</dcterms:modified>
</cp:coreProperties>
</file>